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Sudan</w:t>
      </w:r>
      <w:r>
        <w:t xml:space="preserve"> </w:t>
      </w:r>
      <w:r>
        <w:t xml:space="preserve">Khartoum:</w:t>
      </w:r>
      <w:r>
        <w:t xml:space="preserve"> </w:t>
      </w:r>
      <w:r>
        <w:t xml:space="preserve">Addressing</w:t>
      </w:r>
      <w:r>
        <w:t xml:space="preserve"> </w:t>
      </w:r>
      <w:r>
        <w:t xml:space="preserve">Educational</w:t>
      </w:r>
      <w:r>
        <w:t xml:space="preserve"> </w:t>
      </w:r>
      <w:r>
        <w:t xml:space="preserve">and</w:t>
      </w:r>
      <w:r>
        <w:t xml:space="preserve"> </w:t>
      </w:r>
      <w:r>
        <w:t xml:space="preserve">Social</w:t>
      </w:r>
      <w:r>
        <w:t xml:space="preserve"> </w:t>
      </w:r>
      <w:r>
        <w:t xml:space="preserve">Challenges</w:t>
      </w:r>
    </w:p>
    <w:bookmarkStart w:id="20" w:name="X28ddab90ebe149b2a6d42afb1c4bdb0421b7011"/>
    <w:p>
      <w:pPr>
        <w:pStyle w:val="Heading1"/>
      </w:pPr>
      <w:r>
        <w:t xml:space="preserve">A Term Paper on the Implementation of School Counselor Services in Sudan Khartoum</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Faculty of Education, University of Khartoum</w:t>
      </w:r>
      <w:r>
        <w:br/>
      </w:r>
      <w:r>
        <w:rPr>
          <w:bCs/>
          <w:b/>
        </w:rPr>
        <w:t xml:space="preserve">Subject:</w:t>
      </w:r>
      <w:r>
        <w:t xml:space="preserve"> </w:t>
      </w:r>
      <w:r>
        <w:t xml:space="preserve">Educational Psychology and Guidance</w:t>
      </w:r>
    </w:p>
    <w:bookmarkEnd w:id="20"/>
    <w:bookmarkStart w:id="21" w:name="i.-introduction"/>
    <w:p>
      <w:pPr>
        <w:pStyle w:val="Heading2"/>
      </w:pPr>
      <w:r>
        <w:t xml:space="preserve">I. Introduction</w:t>
      </w:r>
    </w:p>
    <w:p>
      <w:pPr>
        <w:pStyle w:val="FirstParagraph"/>
      </w:pPr>
      <w:r>
        <w:t xml:space="preserve">The educational landscape in Sudan has undergone significant transformations in recent decades, shaped by political instability, economic fluctuations, and social upheaval. Amidst these challenges, the role of the</w:t>
      </w:r>
      <w:r>
        <w:t xml:space="preserve"> </w:t>
      </w:r>
      <w:r>
        <w:rPr>
          <w:bCs/>
          <w:b/>
        </w:rPr>
        <w:t xml:space="preserve">School Counselor</w:t>
      </w:r>
      <w:r>
        <w:t xml:space="preserve"> </w:t>
      </w:r>
      <w:r>
        <w:t xml:space="preserve">emerges as a critical component of holistic student development. This term paper explores the necessity, current status, and future potential of integrating professional counseling services within schools in</w:t>
      </w:r>
      <w:r>
        <w:t xml:space="preserve"> </w:t>
      </w:r>
      <w:r>
        <w:rPr>
          <w:bCs/>
          <w:b/>
        </w:rPr>
        <w:t xml:space="preserve">Sudan Khartoum</w:t>
      </w:r>
      <w:r>
        <w:t xml:space="preserve">. As the capital city continues to grapple with post-conflict recovery and educational reform, the establishment of robust counseling frameworks is not merely an academic aspiration but a practical imperative for fostering resilient student populations.</w:t>
      </w:r>
    </w:p>
    <w:p>
      <w:pPr>
        <w:pStyle w:val="BodyText"/>
      </w:pPr>
      <w:r>
        <w:t xml:space="preserve">The primary objective of this study is to analyze how a dedicated</w:t>
      </w:r>
      <w:r>
        <w:t xml:space="preserve"> </w:t>
      </w:r>
      <w:r>
        <w:rPr>
          <w:bCs/>
          <w:b/>
        </w:rPr>
        <w:t xml:space="preserve">School Counselor</w:t>
      </w:r>
      <w:r>
        <w:t xml:space="preserve"> </w:t>
      </w:r>
      <w:r>
        <w:t xml:space="preserve">can address the unique psychosocial needs of students in urban centers like</w:t>
      </w:r>
      <w:r>
        <w:t xml:space="preserve"> </w:t>
      </w:r>
      <w:r>
        <w:rPr>
          <w:bCs/>
          <w:b/>
        </w:rPr>
        <w:t xml:space="preserve">Sudan Khartoum</w:t>
      </w:r>
      <w:r>
        <w:t xml:space="preserve">. By examining local cultural contexts, systemic barriers, and international best practices adapted for the Sudanese context, this paper argues for a specialized model of guidance that goes beyond traditional academic advising to encompass emotional support, career planning, and social integration.</w:t>
      </w:r>
    </w:p>
    <w:bookmarkEnd w:id="21"/>
    <w:bookmarkStart w:id="22" w:name="X01e89a41857086b9283f200acf89fc5abd011fa"/>
    <w:p>
      <w:pPr>
        <w:pStyle w:val="Heading2"/>
      </w:pPr>
      <w:r>
        <w:t xml:space="preserve">II. The Context of Education in Sudan Khartoum</w:t>
      </w:r>
    </w:p>
    <w:p>
      <w:pPr>
        <w:pStyle w:val="FirstParagraph"/>
      </w:pPr>
      <w:r>
        <w:rPr>
          <w:bCs/>
          <w:b/>
        </w:rPr>
        <w:t xml:space="preserve">Sudan Khartoum</w:t>
      </w:r>
      <w:r>
        <w:t xml:space="preserve">, as the political and cultural hub of the nation, hosts a diverse student population ranging from affluent private school attendees to students from marginalized communities facing displacement due to regional conflicts. The education system in</w:t>
      </w:r>
      <w:r>
        <w:t xml:space="preserve"> </w:t>
      </w:r>
      <w:r>
        <w:rPr>
          <w:bCs/>
          <w:b/>
        </w:rPr>
        <w:t xml:space="preserve">Sudan Khartoum</w:t>
      </w:r>
      <w:r>
        <w:t xml:space="preserve"> </w:t>
      </w:r>
      <w:r>
        <w:t xml:space="preserve">is characterized by high student-to-teacher ratios, limited resources, and an overemphasis on rote memorization rather than holistic development. In this environment, academic pressure is often compounded by external stressors such as poverty, family instability, and the lingering trauma of recent civil unrest.</w:t>
      </w:r>
    </w:p>
    <w:p>
      <w:pPr>
        <w:pStyle w:val="BodyText"/>
      </w:pPr>
      <w:r>
        <w:t xml:space="preserve">Historically, guidance in Sudanese schools has been handled by teachers or administrators who lack specialized training in psychology. Consequently, students dealing with anxiety, depression, or behavioral issues often fall through the cracks. The absence of a professional</w:t>
      </w:r>
      <w:r>
        <w:t xml:space="preserve"> </w:t>
      </w:r>
      <w:r>
        <w:rPr>
          <w:bCs/>
          <w:b/>
        </w:rPr>
        <w:t xml:space="preserve">School Counselor</w:t>
      </w:r>
      <w:r>
        <w:t xml:space="preserve"> </w:t>
      </w:r>
      <w:r>
        <w:t xml:space="preserve">means that mental health concerns are frequently stigmatized or ignored until they escalate into crises. Therefore, recognizing the specific socio-economic realities of</w:t>
      </w:r>
      <w:r>
        <w:t xml:space="preserve"> </w:t>
      </w:r>
      <w:r>
        <w:rPr>
          <w:bCs/>
          <w:b/>
        </w:rPr>
        <w:t xml:space="preserve">Sudan Khartoum</w:t>
      </w:r>
      <w:r>
        <w:t xml:space="preserve"> </w:t>
      </w:r>
      <w:r>
        <w:t xml:space="preserve">is essential for designing an effective counseling framework.</w:t>
      </w:r>
    </w:p>
    <w:bookmarkEnd w:id="22"/>
    <w:bookmarkStart w:id="26" w:name="Xe1a137d8b3b4ee7811ce975e4f8f2d6c1d0527e"/>
    <w:p>
      <w:pPr>
        <w:pStyle w:val="Heading2"/>
      </w:pPr>
      <w:r>
        <w:t xml:space="preserve">III. The Role and Responsibilities of the School Counselor</w:t>
      </w:r>
    </w:p>
    <w:p>
      <w:pPr>
        <w:pStyle w:val="FirstParagraph"/>
      </w:pPr>
      <w:r>
        <w:t xml:space="preserve">The concept of a</w:t>
      </w:r>
      <w:r>
        <w:t xml:space="preserve"> </w:t>
      </w:r>
      <w:r>
        <w:rPr>
          <w:bCs/>
          <w:b/>
        </w:rPr>
        <w:t xml:space="preserve">School Counselor</w:t>
      </w:r>
      <w:r>
        <w:t xml:space="preserve">, as defined by international standards such as those of the American School Counselor Association (ASCA), involves three core areas: academic achievement, career development, and personal/social growth. In the context of</w:t>
      </w:r>
      <w:r>
        <w:t xml:space="preserve"> </w:t>
      </w:r>
      <w:r>
        <w:rPr>
          <w:bCs/>
          <w:b/>
        </w:rPr>
        <w:t xml:space="preserve">Sudan Khartoum</w:t>
      </w:r>
      <w:r>
        <w:t xml:space="preserve">, these roles must be adapted to local realities.</w:t>
      </w:r>
    </w:p>
    <w:bookmarkStart w:id="23" w:name="a.-academic-support-and-career-guidance"/>
    <w:p>
      <w:pPr>
        <w:pStyle w:val="Heading3"/>
      </w:pPr>
      <w:r>
        <w:t xml:space="preserve">A. Academic Support and Career Guidance</w:t>
      </w:r>
    </w:p>
    <w:p>
      <w:pPr>
        <w:pStyle w:val="FirstParagraph"/>
      </w:pPr>
      <w:r>
        <w:t xml:space="preserve">In</w:t>
      </w:r>
      <w:r>
        <w:t xml:space="preserve"> </w:t>
      </w:r>
      <w:r>
        <w:rPr>
          <w:bCs/>
          <w:b/>
        </w:rPr>
        <w:t xml:space="preserve">Sudan Khartoum</w:t>
      </w:r>
      <w:r>
        <w:t xml:space="preserve">, university entrance examinations are highly competitive, creating immense pressure on secondary school students. A</w:t>
      </w:r>
      <w:r>
        <w:t xml:space="preserve"> </w:t>
      </w:r>
      <w:r>
        <w:rPr>
          <w:bCs/>
          <w:b/>
        </w:rPr>
        <w:t xml:space="preserve">School Counselor</w:t>
      </w:r>
      <w:r>
        <w:t xml:space="preserve"> </w:t>
      </w:r>
      <w:r>
        <w:t xml:space="preserve">plays a pivotal role in helping students set realistic academic goals, develop effective study habits, and navigate the complex process of higher education applications. Furthermore, with the evolving job market in Sudan, counselors can provide career exploration services that align student interests with emerging economic opportunities, thereby reducing graduate unemployment rates.</w:t>
      </w:r>
    </w:p>
    <w:bookmarkEnd w:id="23"/>
    <w:bookmarkStart w:id="24" w:name="b.-personal-and-social-development"/>
    <w:p>
      <w:pPr>
        <w:pStyle w:val="Heading3"/>
      </w:pPr>
      <w:r>
        <w:t xml:space="preserve">B. Personal and Social Development</w:t>
      </w:r>
    </w:p>
    <w:p>
      <w:pPr>
        <w:pStyle w:val="FirstParagraph"/>
      </w:pPr>
      <w:r>
        <w:t xml:space="preserve">The most critical function of a</w:t>
      </w:r>
      <w:r>
        <w:t xml:space="preserve"> </w:t>
      </w:r>
      <w:r>
        <w:rPr>
          <w:bCs/>
          <w:b/>
        </w:rPr>
        <w:t xml:space="preserve">School Counselor</w:t>
      </w:r>
      <w:r>
        <w:t xml:space="preserve"> </w:t>
      </w:r>
      <w:r>
        <w:t xml:space="preserve">in</w:t>
      </w:r>
      <w:r>
        <w:t xml:space="preserve"> </w:t>
      </w:r>
      <w:r>
        <w:rPr>
          <w:bCs/>
          <w:b/>
        </w:rPr>
        <w:t xml:space="preserve">Sudan Khartoum</w:t>
      </w:r>
      <w:r>
        <w:t xml:space="preserve"> </w:t>
      </w:r>
      <w:r>
        <w:t xml:space="preserve">is addressing personal and social challenges. Given the history of conflict in Sudan, many students in</w:t>
      </w:r>
      <w:r>
        <w:t xml:space="preserve"> </w:t>
      </w:r>
      <w:r>
        <w:rPr>
          <w:bCs/>
          <w:b/>
        </w:rPr>
        <w:t xml:space="preserve">Sudan Khartoum</w:t>
      </w:r>
      <w:r>
        <w:t xml:space="preserve"> </w:t>
      </w:r>
      <w:r>
        <w:t xml:space="preserve">suffer from trauma related to displacement or loss. The counselor serves as a safe space for these students to process their experiences through individual counseling and group therapy sessions. Additionally, counselors can implement anti-bullying programs and conflict resolution workshops that foster a harmonious school environment.</w:t>
      </w:r>
    </w:p>
    <w:bookmarkEnd w:id="24"/>
    <w:bookmarkStart w:id="25" w:name="c.-crisis-intervention"/>
    <w:p>
      <w:pPr>
        <w:pStyle w:val="Heading3"/>
      </w:pPr>
      <w:r>
        <w:t xml:space="preserve">C. Crisis Intervention</w:t>
      </w:r>
    </w:p>
    <w:p>
      <w:pPr>
        <w:pStyle w:val="FirstParagraph"/>
      </w:pPr>
      <w:r>
        <w:t xml:space="preserve">Crisis intervention is particularly relevant in</w:t>
      </w:r>
      <w:r>
        <w:t xml:space="preserve"> </w:t>
      </w:r>
      <w:r>
        <w:rPr>
          <w:bCs/>
          <w:b/>
        </w:rPr>
        <w:t xml:space="preserve">Sudan Khartoum</w:t>
      </w:r>
      <w:r>
        <w:t xml:space="preserve">, where sudden political or social events can disrupt daily life. A trained</w:t>
      </w:r>
      <w:r>
        <w:t xml:space="preserve"> </w:t>
      </w:r>
      <w:r>
        <w:rPr>
          <w:bCs/>
          <w:b/>
        </w:rPr>
        <w:t xml:space="preserve">School Counselor</w:t>
      </w:r>
      <w:r>
        <w:t xml:space="preserve"> </w:t>
      </w:r>
      <w:r>
        <w:t xml:space="preserve">is equipped to manage crises, providing immediate psychological first aid and coordinating with community resources to support students during periods of instability.</w:t>
      </w:r>
    </w:p>
    <w:bookmarkEnd w:id="25"/>
    <w:bookmarkEnd w:id="26"/>
    <w:bookmarkStart w:id="27" w:name="Xc1952c05d9c931f4b7a4c38f44be98893d52c1b"/>
    <w:p>
      <w:pPr>
        <w:pStyle w:val="Heading2"/>
      </w:pPr>
      <w:r>
        <w:t xml:space="preserve">IV. Challenges to Implementation in Sudan Khartoum</w:t>
      </w:r>
    </w:p>
    <w:p>
      <w:pPr>
        <w:pStyle w:val="FirstParagraph"/>
      </w:pPr>
      <w:r>
        <w:t xml:space="preserve">The integration of the</w:t>
      </w:r>
      <w:r>
        <w:t xml:space="preserve"> </w:t>
      </w:r>
      <w:r>
        <w:rPr>
          <w:bCs/>
          <w:b/>
        </w:rPr>
        <w:t xml:space="preserve">School Counselor</w:t>
      </w:r>
      <w:r>
        <w:t xml:space="preserve"> </w:t>
      </w:r>
      <w:r>
        <w:t xml:space="preserve">role into the educational system of</w:t>
      </w:r>
      <w:r>
        <w:t xml:space="preserve"> </w:t>
      </w:r>
      <w:r>
        <w:rPr>
          <w:bCs/>
          <w:b/>
        </w:rPr>
        <w:t xml:space="preserve">Sudan Khartoum</w:t>
      </w:r>
      <w:r>
        <w:t xml:space="preserve"> </w:t>
      </w:r>
      <w:r>
        <w:t xml:space="preserve">faces several significant hurdles. First, there is a scarcity of trained professionals with degrees in clinical psychology or counseling. Many existing guidance teachers lack formal certification, which undermines the effectiveness of their interventions.</w:t>
      </w:r>
    </w:p>
    <w:p>
      <w:pPr>
        <w:pStyle w:val="BodyText"/>
      </w:pPr>
      <w:r>
        <w:t xml:space="preserve">Secondly, cultural stigma surrounding mental health remains a barrier in</w:t>
      </w:r>
      <w:r>
        <w:t xml:space="preserve"> </w:t>
      </w:r>
      <w:r>
        <w:rPr>
          <w:bCs/>
          <w:b/>
        </w:rPr>
        <w:t xml:space="preserve">Sudan Khartoum</w:t>
      </w:r>
      <w:r>
        <w:t xml:space="preserve">. Families may be reluctant to seek help for psychological issues due to misconceptions that mental illness is a sign of weakness or spiritual affliction. The</w:t>
      </w:r>
      <w:r>
        <w:t xml:space="preserve"> </w:t>
      </w:r>
      <w:r>
        <w:rPr>
          <w:bCs/>
          <w:b/>
        </w:rPr>
        <w:t xml:space="preserve">School Counselor</w:t>
      </w:r>
      <w:r>
        <w:t xml:space="preserve"> </w:t>
      </w:r>
      <w:r>
        <w:t xml:space="preserve">must therefore engage in extensive community education efforts to destigmatize counseling services.</w:t>
      </w:r>
    </w:p>
    <w:p>
      <w:pPr>
        <w:pStyle w:val="BodyText"/>
      </w:pPr>
      <w:r>
        <w:t xml:space="preserve">Lastly, resource constraints in public schools in</w:t>
      </w:r>
      <w:r>
        <w:t xml:space="preserve"> </w:t>
      </w:r>
      <w:r>
        <w:rPr>
          <w:bCs/>
          <w:b/>
        </w:rPr>
        <w:t xml:space="preserve">Sudan Khartoum</w:t>
      </w:r>
      <w:r>
        <w:t xml:space="preserve"> </w:t>
      </w:r>
      <w:r>
        <w:t xml:space="preserve">limit the ability to hire full-time counselors. Budgetary priorities often favor infrastructure over human resources, leaving little room for expanding counseling departments.</w:t>
      </w:r>
    </w:p>
    <w:bookmarkEnd w:id="27"/>
    <w:bookmarkStart w:id="28" w:name="v.-recommendations-and-conclusion"/>
    <w:p>
      <w:pPr>
        <w:pStyle w:val="Heading2"/>
      </w:pPr>
      <w:r>
        <w:t xml:space="preserve">V. Recommendations and Conclusion</w:t>
      </w:r>
    </w:p>
    <w:p>
      <w:pPr>
        <w:pStyle w:val="FirstParagraph"/>
      </w:pPr>
      <w:r>
        <w:t xml:space="preserve">To effectively implement the</w:t>
      </w:r>
      <w:r>
        <w:t xml:space="preserve"> </w:t>
      </w:r>
      <w:r>
        <w:rPr>
          <w:bCs/>
          <w:b/>
        </w:rPr>
        <w:t xml:space="preserve">School Counselor</w:t>
      </w:r>
      <w:r>
        <w:t xml:space="preserve"> </w:t>
      </w:r>
      <w:r>
        <w:t xml:space="preserve">model in</w:t>
      </w:r>
      <w:r>
        <w:t xml:space="preserve"> </w:t>
      </w:r>
      <w:r>
        <w:rPr>
          <w:bCs/>
          <w:b/>
        </w:rPr>
        <w:t xml:space="preserve">Sudan Khartoum</w:t>
      </w:r>
      <w:r>
        <w:t xml:space="preserve">, several strategic actions are recommended. The Ministry of Education should prioritize the development of specialized undergraduate and graduate programs in counseling at Sudanese universities, such as the University of Khartoum’s Faculty of Arts and Sciences. Partnerships with international NGOs could facilitate training programs for existing teachers to gain basic counseling competencies.</w:t>
      </w:r>
    </w:p>
    <w:p>
      <w:pPr>
        <w:pStyle w:val="BodyText"/>
      </w:pPr>
      <w:r>
        <w:t xml:space="preserve">Furthermore, awareness campaigns targeting parents and community leaders are essential to build trust in the services provided by a</w:t>
      </w:r>
      <w:r>
        <w:t xml:space="preserve"> </w:t>
      </w:r>
      <w:r>
        <w:rPr>
          <w:bCs/>
          <w:b/>
        </w:rPr>
        <w:t xml:space="preserve">School Counselor</w:t>
      </w:r>
      <w:r>
        <w:t xml:space="preserve">. Pilot programs in select schools across</w:t>
      </w:r>
      <w:r>
        <w:t xml:space="preserve"> </w:t>
      </w:r>
      <w:r>
        <w:rPr>
          <w:bCs/>
          <w:b/>
        </w:rPr>
        <w:t xml:space="preserve">Sudan Khartoum</w:t>
      </w:r>
      <w:r>
        <w:t xml:space="preserve"> </w:t>
      </w:r>
      <w:r>
        <w:t xml:space="preserve">could serve as models for scaling up these initiatives. These pilots should focus on integrating counseling into the daily school routine, ensuring that mental health support is viewed as a standard part of education rather than an exceptional service.</w:t>
      </w:r>
    </w:p>
    <w:p>
      <w:pPr>
        <w:pStyle w:val="BodyText"/>
      </w:pPr>
      <w:r>
        <w:t xml:space="preserve">In conclusion, the establishment of a dedicated</w:t>
      </w:r>
      <w:r>
        <w:t xml:space="preserve"> </w:t>
      </w:r>
      <w:r>
        <w:rPr>
          <w:bCs/>
          <w:b/>
        </w:rPr>
        <w:t xml:space="preserve">School Counselor</w:t>
      </w:r>
      <w:r>
        <w:t xml:space="preserve"> </w:t>
      </w:r>
      <w:r>
        <w:t xml:space="preserve">position within schools in</w:t>
      </w:r>
      <w:r>
        <w:t xml:space="preserve"> </w:t>
      </w:r>
      <w:r>
        <w:rPr>
          <w:bCs/>
          <w:b/>
        </w:rPr>
        <w:t xml:space="preserve">Sudan Khartoum</w:t>
      </w:r>
      <w:r>
        <w:t xml:space="preserve"> </w:t>
      </w:r>
      <w:r>
        <w:t xml:space="preserve">is vital for addressing the multifaceted challenges faced by students today. By providing academic guidance, career planning, and crucial psychological support, counselors can contribute significantly to the stability and success of the younger generation. As</w:t>
      </w:r>
      <w:r>
        <w:t xml:space="preserve"> </w:t>
      </w:r>
      <w:r>
        <w:rPr>
          <w:bCs/>
          <w:b/>
        </w:rPr>
        <w:t xml:space="preserve">Sudan Khartoum</w:t>
      </w:r>
      <w:r>
        <w:t xml:space="preserve"> </w:t>
      </w:r>
      <w:r>
        <w:t xml:space="preserve">moves toward a more stable future, investing in mental health infrastructure through professional counseling services will yield long-term benefits for society as a whole. This term paper underscores that the</w:t>
      </w:r>
      <w:r>
        <w:t xml:space="preserve"> </w:t>
      </w:r>
      <w:r>
        <w:rPr>
          <w:bCs/>
          <w:b/>
        </w:rPr>
        <w:t xml:space="preserve">School Counselor</w:t>
      </w:r>
      <w:r>
        <w:t xml:space="preserve"> </w:t>
      </w:r>
      <w:r>
        <w:t xml:space="preserve">is not just an adjunct to teaching but a cornerstone of educational reform in</w:t>
      </w:r>
      <w:r>
        <w:t xml:space="preserve"> </w:t>
      </w:r>
      <w:r>
        <w:rPr>
          <w:bCs/>
          <w:b/>
        </w:rPr>
        <w:t xml:space="preserve">Sudan Khartoum</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Sudan Khartoum: Addressing Educational and Social Challenges</dc:title>
  <dc:creator/>
  <dc:language>en</dc:language>
  <cp:keywords/>
  <dcterms:created xsi:type="dcterms:W3CDTF">2026-07-29T12:28:56Z</dcterms:created>
  <dcterms:modified xsi:type="dcterms:W3CDTF">2026-07-29T12:28:56Z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