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bookmarkStart w:id="26" w:name="X049025e6f2df8dee04df6df071dad20c673e596"/>
    <w:p>
      <w:pPr>
        <w:pStyle w:val="Heading1"/>
      </w:pPr>
      <w:r>
        <w:t xml:space="preserve">The Role and Impact of the School Counselor</w:t>
      </w:r>
      <w:r>
        <w:br/>
      </w:r>
      <w:r>
        <w:br/>
      </w:r>
      <w:r>
        <w:t xml:space="preserve">In Switzerland Zurich</w:t>
      </w:r>
    </w:p>
    <w:p>
      <w:pPr>
        <w:pStyle w:val="FirstParagraph"/>
      </w:pPr>
      <w:r>
        <w:rPr>
          <w:bCs/>
          <w:b/>
        </w:rPr>
        <w:t xml:space="preserve">A Term Paper Submitted for Academic Review</w:t>
      </w:r>
    </w:p>
    <w:p>
      <w:pPr>
        <w:pStyle w:val="BodyText"/>
      </w:pPr>
      <w:r>
        <w:t xml:space="preserve">Focusing on Educational Welfare, Integration, and Student Development within the Swiss Context.</w:t>
      </w:r>
    </w:p>
    <w:bookmarkStart w:id="20" w:name="i.-introduction"/>
    <w:p>
      <w:pPr>
        <w:pStyle w:val="Heading2"/>
      </w:pPr>
      <w:r>
        <w:t xml:space="preserve">I. Introduction</w:t>
      </w:r>
    </w:p>
    <w:p>
      <w:pPr>
        <w:pStyle w:val="FirstParagraph"/>
      </w:pPr>
      <w:r>
        <w:t xml:space="preserve">The educational landscape is evolving rapidly, shifting from a purely academic focus to one that embraces holistic student development. Central to this shift is the emerging role of the</w:t>
      </w:r>
      <w:r>
        <w:t xml:space="preserve"> </w:t>
      </w:r>
      <w:r>
        <w:rPr>
          <w:bCs/>
          <w:b/>
        </w:rPr>
        <w:t xml:space="preserve">School Counselor</w:t>
      </w:r>
      <w:r>
        <w:t xml:space="preserve">. While traditional educational systems often relied on teachers or external specialists to handle behavioral and emotional issues, modern pedagogy recognizes the necessity of dedicated support structures within schools. This</w:t>
      </w:r>
      <w:r>
        <w:t xml:space="preserve"> </w:t>
      </w:r>
      <w:r>
        <w:rPr>
          <w:bCs/>
          <w:b/>
        </w:rPr>
        <w:t xml:space="preserve">Term Paper</w:t>
      </w:r>
      <w:r>
        <w:t xml:space="preserve"> </w:t>
      </w:r>
      <w:r>
        <w:t xml:space="preserve">explores the specific dynamics, challenges, and opportunities associated with implementing school counseling frameworks in Switzerland Zurich.</w:t>
      </w:r>
      <w:r>
        <w:t xml:space="preserve"> </w:t>
      </w:r>
      <w:r>
        <w:t xml:space="preserve">Switzerland Zurich serves as a unique case study due to its high socioeconomic status, multicultural population, and distinct cantonal governance structure. Unlike federalized systems where national guidelines might dictate educational support services in many countries, Zurich’s approach is governed by the Canton of Zurich’s Department of Education (DSS). This document analyzes how the</w:t>
      </w:r>
      <w:r>
        <w:t xml:space="preserve"> </w:t>
      </w:r>
      <w:r>
        <w:rPr>
          <w:bCs/>
          <w:b/>
        </w:rPr>
        <w:t xml:space="preserve">School Counselor</w:t>
      </w:r>
      <w:r>
        <w:t xml:space="preserve"> </w:t>
      </w:r>
      <w:r>
        <w:t xml:space="preserve">functions within this specific administrative and cultural framework in Switzerland Zurich, addressing issues ranging from integration support to mental health preservation.</w:t>
      </w:r>
    </w:p>
    <w:bookmarkEnd w:id="20"/>
    <w:bookmarkStart w:id="21" w:name="X047f48330639d3ffd3b68170182c1f78e090b5d"/>
    <w:p>
      <w:pPr>
        <w:pStyle w:val="Heading2"/>
      </w:pPr>
      <w:r>
        <w:t xml:space="preserve">II. The Swiss Context and Canton-Specific Governance</w:t>
      </w:r>
    </w:p>
    <w:p>
      <w:pPr>
        <w:pStyle w:val="FirstParagraph"/>
      </w:pPr>
      <w:r>
        <w:t xml:space="preserve">To understand the function of a</w:t>
      </w:r>
      <w:r>
        <w:t xml:space="preserve"> </w:t>
      </w:r>
      <w:r>
        <w:rPr>
          <w:bCs/>
          <w:b/>
        </w:rPr>
        <w:t xml:space="preserve">School Counselor</w:t>
      </w:r>
      <w:r>
        <w:t xml:space="preserve">, one must first understand the administrative environment of Switzerland Zurich. Education in Switzerland is primarily a cantonal matter, meaning that each Canton operates its own school system with varying degrees of autonomy. The Canton of Zurich, being the most populous and economically influential, sets rigorous standards for educational quality and student welfare.</w:t>
      </w:r>
      <w:r>
        <w:t xml:space="preserve"> </w:t>
      </w:r>
      <w:r>
        <w:t xml:space="preserve">In this context, the role of the</w:t>
      </w:r>
      <w:r>
        <w:t xml:space="preserve"> </w:t>
      </w:r>
      <w:r>
        <w:rPr>
          <w:bCs/>
          <w:b/>
        </w:rPr>
        <w:t xml:space="preserve">School Counselor</w:t>
      </w:r>
      <w:r>
        <w:t xml:space="preserve"> </w:t>
      </w:r>
      <w:r>
        <w:t xml:space="preserve">in Switzerland Zurich is not merely an add-on service but a critical component of the public education mandate. The cantonal government recognizes that academic success is inextricably linked to psychological well-being and social integration. Therefore, resources are increasingly allocated to support staff who can bridge the gap between pedagogical instruction and student care. This</w:t>
      </w:r>
      <w:r>
        <w:t xml:space="preserve"> </w:t>
      </w:r>
      <w:r>
        <w:rPr>
          <w:bCs/>
          <w:b/>
        </w:rPr>
        <w:t xml:space="preserve">Term Paper</w:t>
      </w:r>
      <w:r>
        <w:t xml:space="preserve"> </w:t>
      </w:r>
      <w:r>
        <w:t xml:space="preserve">argues that the specific cultural value placed on precision, order, and social harmony in Switzerland Zurich creates a unique demand for counselors who can navigate both bureaucratic requirements and interpersonal sensitivities.</w:t>
      </w:r>
    </w:p>
    <w:bookmarkEnd w:id="21"/>
    <w:bookmarkStart w:id="22" w:name="X1859d1a1f4ec49d371146b463eaa93efc8dfe48"/>
    <w:p>
      <w:pPr>
        <w:pStyle w:val="Heading2"/>
      </w:pPr>
      <w:r>
        <w:t xml:space="preserve">III. Multiculturalism and Integration Support</w:t>
      </w:r>
    </w:p>
    <w:p>
      <w:pPr>
        <w:pStyle w:val="FirstParagraph"/>
      </w:pPr>
      <w:r>
        <w:t xml:space="preserve">One of the most significant aspects of modern education in Switzerland Zurich is its multicultural demographic. The city attracts families from across Europe, Africa, Asia, and the Americas, resulting in classrooms that are linguistically and culturally diverse. In this environment, the</w:t>
      </w:r>
      <w:r>
        <w:t xml:space="preserve"> </w:t>
      </w:r>
      <w:r>
        <w:rPr>
          <w:bCs/>
          <w:b/>
        </w:rPr>
        <w:t xml:space="preserve">School Counselor</w:t>
      </w:r>
      <w:r>
        <w:t xml:space="preserve"> </w:t>
      </w:r>
      <w:r>
        <w:t xml:space="preserve">plays a pivotal role in facilitating integration.</w:t>
      </w:r>
      <w:r>
        <w:t xml:space="preserve"> </w:t>
      </w:r>
      <w:r>
        <w:t xml:space="preserve">For immigrant children or those returning to Switzerland Zurich after living abroad (</w:t>
      </w:r>
      <w:r>
        <w:rPr>
          <w:iCs/>
          <w:i/>
        </w:rPr>
        <w:t xml:space="preserve">Rückkehrer</w:t>
      </w:r>
      <w:r>
        <w:t xml:space="preserve">), language barriers and cultural shocks can impede academic progress. The</w:t>
      </w:r>
      <w:r>
        <w:t xml:space="preserve"> </w:t>
      </w:r>
      <w:r>
        <w:rPr>
          <w:bCs/>
          <w:b/>
        </w:rPr>
        <w:t xml:space="preserve">School Counselor</w:t>
      </w:r>
      <w:r>
        <w:t xml:space="preserve"> </w:t>
      </w:r>
      <w:r>
        <w:t xml:space="preserve">acts as a mediator between the home environment, the school system, and broader social services. Unlike a traditional teacher who focuses on curriculum delivery, the counselor in Switzerland Zurich focuses on "soft skills" such as communication across cultural boundaries, conflict resolution among diverse peer groups, and helping students navigate the complex Swiss bureaucratic landscape.</w:t>
      </w:r>
      <w:r>
        <w:t xml:space="preserve"> </w:t>
      </w:r>
      <w:r>
        <w:t xml:space="preserve">This role is particularly vital in primary education settings where early intervention can prevent long-term social isolation. The</w:t>
      </w:r>
      <w:r>
        <w:t xml:space="preserve"> </w:t>
      </w:r>
      <w:r>
        <w:rPr>
          <w:bCs/>
          <w:b/>
        </w:rPr>
        <w:t xml:space="preserve">School Counselor</w:t>
      </w:r>
      <w:r>
        <w:t xml:space="preserve"> </w:t>
      </w:r>
      <w:r>
        <w:t xml:space="preserve">works closely with parents who may not speak German fluently, ensuring that they understand their child’s educational rights and responsibilities within the Switzerland Zurich system. By doing so, the counselor fosters a sense of belonging and stability, which is essential for effective learning.</w:t>
      </w:r>
    </w:p>
    <w:bookmarkEnd w:id="22"/>
    <w:bookmarkStart w:id="23" w:name="iv.-mental-health-and-early-intervention"/>
    <w:p>
      <w:pPr>
        <w:pStyle w:val="Heading2"/>
      </w:pPr>
      <w:r>
        <w:t xml:space="preserve">IV. Mental Health and Early Intervention</w:t>
      </w:r>
    </w:p>
    <w:p>
      <w:pPr>
        <w:pStyle w:val="FirstParagraph"/>
      </w:pPr>
      <w:r>
        <w:t xml:space="preserve">Despite Switzerland Zurich’s reputation for high living standards, mental health challenges among youth are rising globally and locally issues such as anxiety, depression, and cyberbullying are increasingly prevalent in schools here. The traditional model of referring students to external psychiatrists or psychologists often involves long waiting lists. Consequently, the</w:t>
      </w:r>
      <w:r>
        <w:t xml:space="preserve"> </w:t>
      </w:r>
      <w:r>
        <w:rPr>
          <w:bCs/>
          <w:b/>
        </w:rPr>
        <w:t xml:space="preserve">School Counselor</w:t>
      </w:r>
      <w:r>
        <w:t xml:space="preserve"> </w:t>
      </w:r>
      <w:r>
        <w:t xml:space="preserve">in Switzerland Zurich serves as a first line of defense.</w:t>
      </w:r>
      <w:r>
        <w:t xml:space="preserve"> </w:t>
      </w:r>
      <w:r>
        <w:t xml:space="preserve">This</w:t>
      </w:r>
      <w:r>
        <w:t xml:space="preserve"> </w:t>
      </w:r>
      <w:r>
        <w:rPr>
          <w:bCs/>
          <w:b/>
        </w:rPr>
        <w:t xml:space="preserve">Term Paper</w:t>
      </w:r>
      <w:r>
        <w:t xml:space="preserve"> </w:t>
      </w:r>
      <w:r>
        <w:t xml:space="preserve">highlights the importance of early intervention strategies employed by school counselors in Zurich schools. By identifying signs of distress early—such as withdrawal, changes in academic performance, or behavioral disruptions—counselors can provide immediate support or facilitate timely referrals to specialized care within the cantonal health network. The counselor’s presence within the school building reduces stigma and makes help-seeking behavior more accessible for students in Switzerland Zurich who might otherwise hesitate to seek external mental health services due to cultural taboos or privacy concerns.</w:t>
      </w:r>
      <w:r>
        <w:t xml:space="preserve"> </w:t>
      </w:r>
      <w:r>
        <w:t xml:space="preserve">Furthermore,</w:t>
      </w:r>
      <w:r>
        <w:t xml:space="preserve"> </w:t>
      </w:r>
      <w:r>
        <w:rPr>
          <w:bCs/>
          <w:b/>
        </w:rPr>
        <w:t xml:space="preserve">School Counselor</w:t>
      </w:r>
      <w:r>
        <w:t xml:space="preserve"> </w:t>
      </w:r>
      <w:r>
        <w:t xml:space="preserve">programs in Switzerland Zurich are increasingly focusing on preventative measures. This includes stress management workshops, resilience training, and peer support systems. These initiatives align with the cantonal goals of creating healthy school environments where students feel safe and supported academically and emotionally.</w:t>
      </w:r>
    </w:p>
    <w:bookmarkEnd w:id="23"/>
    <w:bookmarkStart w:id="24" w:name="v.-challenges-in-implementation"/>
    <w:p>
      <w:pPr>
        <w:pStyle w:val="Heading2"/>
      </w:pPr>
      <w:r>
        <w:t xml:space="preserve">V. Challenges in Implementation</w:t>
      </w:r>
    </w:p>
    <w:p>
      <w:pPr>
        <w:pStyle w:val="FirstParagraph"/>
      </w:pPr>
      <w:r>
        <w:t xml:space="preserve">While the benefits of having a dedicated</w:t>
      </w:r>
      <w:r>
        <w:t xml:space="preserve"> </w:t>
      </w:r>
      <w:r>
        <w:rPr>
          <w:bCs/>
          <w:b/>
        </w:rPr>
        <w:t xml:space="preserve">School Counselor</w:t>
      </w:r>
      <w:r>
        <w:t xml:space="preserve"> </w:t>
      </w:r>
      <w:r>
        <w:t xml:space="preserve">are clear, implementing this role effectively in Switzerland Zurich presents challenges. A primary issue is the definition of the role itself. In some contexts, counselors are expected to act as disciplinary officers, while in others, they are purely therapeutic support figures. This ambiguity can lead to role confusion among teachers and parents in Switzerland Zurich schools.</w:t>
      </w:r>
      <w:r>
        <w:t xml:space="preserve"> </w:t>
      </w:r>
      <w:r>
        <w:t xml:space="preserve">Additionally, there is a shortage of qualified professionals who speak multiple languages and possess specific training in cross-cultural counseling. As noted throughout this</w:t>
      </w:r>
      <w:r>
        <w:t xml:space="preserve"> </w:t>
      </w:r>
      <w:r>
        <w:rPr>
          <w:bCs/>
          <w:b/>
        </w:rPr>
        <w:t xml:space="preserve">Term Paper</w:t>
      </w:r>
      <w:r>
        <w:t xml:space="preserve">, the diversity of Switzerland Zurich requires counselors who are not only psychologically trained but also culturally competent. Professional development opportunities within the Canton need to expand to address these specific needs, ensuring that every</w:t>
      </w:r>
      <w:r>
        <w:t xml:space="preserve"> </w:t>
      </w:r>
      <w:r>
        <w:rPr>
          <w:bCs/>
          <w:b/>
        </w:rPr>
        <w:t xml:space="preserve">School Counselor</w:t>
      </w:r>
      <w:r>
        <w:t xml:space="preserve"> </w:t>
      </w:r>
      <w:r>
        <w:t xml:space="preserve">is equipped to handle the complexities of a globalized society within local schools.</w:t>
      </w:r>
    </w:p>
    <w:bookmarkEnd w:id="24"/>
    <w:bookmarkStart w:id="25" w:name="vi.-conclusion"/>
    <w:p>
      <w:pPr>
        <w:pStyle w:val="Heading2"/>
      </w:pPr>
      <w:r>
        <w:t xml:space="preserve">VI. Conclusion</w:t>
      </w:r>
    </w:p>
    <w:p>
      <w:pPr>
        <w:pStyle w:val="FirstParagraph"/>
      </w:pPr>
      <w:r>
        <w:t xml:space="preserve">In conclusion, the integration of professional counseling into school systems across Switzerland Zurich represents a progressive step toward holistic education. The</w:t>
      </w:r>
      <w:r>
        <w:t xml:space="preserve"> </w:t>
      </w:r>
      <w:r>
        <w:rPr>
          <w:bCs/>
          <w:b/>
        </w:rPr>
        <w:t xml:space="preserve">School Counselor</w:t>
      </w:r>
      <w:r>
        <w:t xml:space="preserve"> </w:t>
      </w:r>
      <w:r>
        <w:t xml:space="preserve">is no longer a peripheral figure but an essential pillar of the educational infrastructure in Switzerland Zurich. Their role encompasses facilitating cultural integration, providing early mental health intervention, and supporting student resilience in an increasingly complex world.</w:t>
      </w:r>
      <w:r>
        <w:t xml:space="preserve"> </w:t>
      </w:r>
      <w:r>
        <w:t xml:space="preserve">As this</w:t>
      </w:r>
      <w:r>
        <w:t xml:space="preserve"> </w:t>
      </w:r>
      <w:r>
        <w:rPr>
          <w:bCs/>
          <w:b/>
        </w:rPr>
        <w:t xml:space="preserve">Term Paper</w:t>
      </w:r>
      <w:r>
        <w:t xml:space="preserve"> </w:t>
      </w:r>
      <w:r>
        <w:t xml:space="preserve">has demonstrated, the specific socio-political context of Switzerland Zurich demands a nuanced approach to school counseling—one that respects cantonal regulations while addressing the diverse needs of its student population. Future educational policies in Switzerland Zurich should continue to invest in and clarify the role of the</w:t>
      </w:r>
      <w:r>
        <w:t xml:space="preserve"> </w:t>
      </w:r>
      <w:r>
        <w:rPr>
          <w:bCs/>
          <w:b/>
        </w:rPr>
        <w:t xml:space="preserve">School Counselor</w:t>
      </w:r>
      <w:r>
        <w:t xml:space="preserve">, ensuring that every student has access to the support they need to thrive academically, socially, and emotionally. By strengthening this role, Switzerland Zurich can serve as a model for other regions seeking to balance academic excellence with comprehensive student well-being.</w:t>
      </w:r>
    </w:p>
    <w:p>
      <w:r>
        <w:pict>
          <v:rect style="width:0;height:1.5pt" o:hralign="center" o:hrstd="t" o:hr="t"/>
        </w:pict>
      </w:r>
    </w:p>
    <w:p>
      <w:pPr>
        <w:pStyle w:val="FirstParagraph"/>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School Counselor in Switzerland Zurich</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