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bookmarkStart w:id="32" w:name="term-paper"/>
    <w:p>
      <w:pPr>
        <w:pStyle w:val="Heading1"/>
      </w:pPr>
      <w:r>
        <w:t xml:space="preserve">Term Paper</w:t>
      </w:r>
    </w:p>
    <w:p>
      <w:pPr>
        <w:pStyle w:val="FirstParagraph"/>
      </w:pPr>
      <w:r>
        <w:rPr>
          <w:bCs/>
          <w:b/>
        </w:rPr>
        <w:t xml:space="preserve">The Role and Impact of the Social Worker in Egypt Cairo: Navigating Tradition, Modernity, and Systemic Change</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evolving role of the Social Worker within the specific socio-economic and cultural context of Egypt Cairo. As one of Africa's most populous cities, Egypt Cairo presents a unique landscape where rapid urbanization intersects with deep-seated traditional values. This document explores the historical trajectory of social work in this region, analyzes current challenges such as poverty alleviation and mental health stigma, and discusses the professional development required to meet emerging societal needs. It argues that the Social Worker in Egypt Cairo serves not merely as a service provider but as a critical bridge between state policies, community resilience, and individual dignity.</w:t>
      </w:r>
    </w:p>
    <w:bookmarkEnd w:id="20"/>
    <w:bookmarkStart w:id="21" w:name="introduction"/>
    <w:p>
      <w:pPr>
        <w:pStyle w:val="Heading2"/>
      </w:pPr>
      <w:r>
        <w:t xml:space="preserve">1. Introduction</w:t>
      </w:r>
    </w:p>
    <w:p>
      <w:pPr>
        <w:pStyle w:val="FirstParagraph"/>
      </w:pPr>
      <w:r>
        <w:t xml:space="preserve">The profession of social work is universally recognized as a practice-based profession and an academic discipline that promotes social change, development, cohesion, and the empowerment of people. However, the manifestation of this profession varies significantly based on cultural context. In Egypt Cairo, a megacity with over 20 million residents within its metropolitan area, the role of the Social Worker is both complex and indispensable. The urban fabric of Egypt Cairo is characterized by stark contrasts: gleaming new administrative capitals and high-rise developments coexist alongside dense informal settlements known as "ashwa'iyat." It is within this dichotomy that the Social Worker operates, navigating a landscape defined by historical legacy, economic volatility, and shifting family structures.</w:t>
      </w:r>
    </w:p>
    <w:p>
      <w:pPr>
        <w:pStyle w:val="BodyText"/>
      </w:pPr>
      <w:r>
        <w:t xml:space="preserve">This term paper aims to dissect the multifaceted duties of the Social Worker in Egypt Cairo. By focusing on local case studies and systemic frameworks, we will understand how these professionals adapt global social work principles to fit the unique cultural tapestry of Egypt. The discussion will cover historical foundations, contemporary challenges, ethical considerations, and future directions for the profession.</w:t>
      </w:r>
    </w:p>
    <w:bookmarkEnd w:id="21"/>
    <w:bookmarkStart w:id="22" w:name="X09748813225276c7135a46201adb2d8e7d1ad17"/>
    <w:p>
      <w:pPr>
        <w:pStyle w:val="Heading2"/>
      </w:pPr>
      <w:r>
        <w:t xml:space="preserve">2. Historical Context and Professional Development in Egypt Cairo</w:t>
      </w:r>
    </w:p>
    <w:p>
      <w:pPr>
        <w:pStyle w:val="FirstParagraph"/>
      </w:pPr>
      <w:r>
        <w:t xml:space="preserve">To understand the current state of social work in Egypt Cairo, one must look at its historical roots. The formalization of social work in Egypt began primarily during the mid-20th century, influenced by both Western academic models and local needs for national reconstruction. For decades, state-sponsored initiatives dominated the landscape, with government ministries overseeing most welfare activities. In this era, the Social Worker was often viewed as an extension of state bureaucracy rather than an independent advocate for clients.</w:t>
      </w:r>
    </w:p>
    <w:p>
      <w:pPr>
        <w:pStyle w:val="BodyText"/>
      </w:pPr>
      <w:r>
        <w:t xml:space="preserve">However, since the late 20th century, there has been a significant shift. The rise of non-governmental organizations (NGOs) in Egypt Cairo has expanded the scope of social work beyond government control. Universities in Cairo have established robust social work faculties, producing graduates who are increasingly trained in modern psychosocial support methods. This academic growth has professionalized the title "Social Worker," moving it from a general administrative role to a specialized clinical and community-based profession.</w:t>
      </w:r>
    </w:p>
    <w:bookmarkEnd w:id="22"/>
    <w:bookmarkStart w:id="25" w:name="X60a280e006dffc5529691bc73bb5beedf95493b"/>
    <w:p>
      <w:pPr>
        <w:pStyle w:val="Heading2"/>
      </w:pPr>
      <w:r>
        <w:t xml:space="preserve">3. The Socio-Economic Landscape: A Challenge for the Social Worker</w:t>
      </w:r>
    </w:p>
    <w:p>
      <w:pPr>
        <w:pStyle w:val="FirstParagraph"/>
      </w:pPr>
      <w:r>
        <w:t xml:space="preserve">The primary challenge facing any Social Worker in Egypt Cairo is the severe economic disparity. Inflation, currency fluctuation, and housing shortages disproportionately affect low-income families in districts such as Helwan and parts of Old Cairo. Here, the Social Worker acts as a crucial node in resource distribution. Unlike in some Western contexts where social work may focus heavily on individual therapy, in Egypt Cairo, the role is often pragmatic and survival-oriented.</w:t>
      </w:r>
    </w:p>
    <w:bookmarkStart w:id="23" w:name="X15643d4a04ba751293866bd3a6857412dffc3f9"/>
    <w:p>
      <w:pPr>
        <w:pStyle w:val="Heading3"/>
      </w:pPr>
      <w:r>
        <w:t xml:space="preserve">3.1 Poverty Alleviation and Community Development</w:t>
      </w:r>
    </w:p>
    <w:p>
      <w:pPr>
        <w:pStyle w:val="FirstParagraph"/>
      </w:pPr>
      <w:r>
        <w:t xml:space="preserve">Social Workers are frequently deployed by NGOs like the Egyptian Organization for Human Rights or local community centers to assess household vulnerabilities. They conduct needs assessments that go beyond financial metrics, considering food security, access to clean water, and educational opportunities for children. In these communities, the Social Worker often coordinates with local religious institutions and neighborhood councils (Mahallas), leveraging traditional social capital to deliver aid effectively.</w:t>
      </w:r>
    </w:p>
    <w:bookmarkEnd w:id="23"/>
    <w:bookmarkStart w:id="24" w:name="mental-health-and-stigma"/>
    <w:p>
      <w:pPr>
        <w:pStyle w:val="Heading3"/>
      </w:pPr>
      <w:r>
        <w:t xml:space="preserve">3.2 Mental Health and Stigma</w:t>
      </w:r>
    </w:p>
    <w:p>
      <w:pPr>
        <w:pStyle w:val="FirstParagraph"/>
      </w:pPr>
      <w:r>
        <w:t xml:space="preserve">A critical area of intervention for the modern Social Worker in Egypt Cairo is mental health. Historically, mental health issues have been stigmatized, often viewed through a spiritual or familial lens rather than a medical one. However, recent years have seen increased awareness due to regional instability and economic stress. Social Workers are now trained to provide counseling that respects cultural beliefs while introducing evidence-based psychological interventions. They serve as intermediaries who can de-stigmatize therapy by framing it within the context of family well-being and resilience, making it more palatable to conservative communities in Egypt Cairo.</w:t>
      </w:r>
    </w:p>
    <w:bookmarkEnd w:id="24"/>
    <w:bookmarkEnd w:id="25"/>
    <w:bookmarkStart w:id="28" w:name="X5e30277eb1995933d11ff363c86e684b6634de6"/>
    <w:p>
      <w:pPr>
        <w:pStyle w:val="Heading2"/>
      </w:pPr>
      <w:r>
        <w:t xml:space="preserve">4. Special Populations: Women, Children, and Refugees</w:t>
      </w:r>
    </w:p>
    <w:p>
      <w:pPr>
        <w:pStyle w:val="FirstParagraph"/>
      </w:pPr>
      <w:r>
        <w:t xml:space="preserve">The demographic complexity of Egypt Cairo requires specialized approaches for vulnerable populations. Social Workers here deal with a triad of critical groups: women in abusive situations, displaced children, and the refugee population.</w:t>
      </w:r>
    </w:p>
    <w:bookmarkStart w:id="26" w:name="gender-based-violence-gbv"/>
    <w:p>
      <w:pPr>
        <w:pStyle w:val="Heading3"/>
      </w:pPr>
      <w:r>
        <w:t xml:space="preserve">4.1 Gender-Based Violence (GBV)</w:t>
      </w:r>
    </w:p>
    <w:p>
      <w:pPr>
        <w:pStyle w:val="FirstParagraph"/>
      </w:pPr>
      <w:r>
        <w:t xml:space="preserve">In many conservative segments of Egyptian society, domestic issues are considered private family matters. Social Workers play a transformative role by intervening in GBV cases while carefully navigating legal and cultural barriers. They provide safe spaces for women to speak out, offer legal advocacy regarding the 2021 Personal Status Law reforms, and connect survivors with economic independence programs. The success of these interventions relies heavily on the Social Worker’s ability to build trust within matriarchal networks.</w:t>
      </w:r>
    </w:p>
    <w:bookmarkEnd w:id="26"/>
    <w:bookmarkStart w:id="27" w:name="the-refugee-crisis"/>
    <w:p>
      <w:pPr>
        <w:pStyle w:val="Heading3"/>
      </w:pPr>
      <w:r>
        <w:t xml:space="preserve">4.2 The Refugee Crisis</w:t>
      </w:r>
    </w:p>
    <w:p>
      <w:pPr>
        <w:pStyle w:val="FirstParagraph"/>
      </w:pPr>
      <w:r>
        <w:t xml:space="preserve">Egypt Cairo hosts a significant population of refugees and asylum seekers from Sudan, Syria, Somalia, and other African nations. International organizations like UNHCR collaborate with local Egyptian Social Workers to provide humanitarian aid. These professionals face the dual challenge of language barriers and cultural integration. They help refugees navigate the complexities of legal documentation in Egypt while connecting them with community resources that mitigate isolation and exploitation.</w:t>
      </w:r>
    </w:p>
    <w:bookmarkEnd w:id="27"/>
    <w:bookmarkEnd w:id="28"/>
    <w:bookmarkStart w:id="29" w:name="Xb085210c79b304b91c05e2c684b1bcc2b36f9b0"/>
    <w:p>
      <w:pPr>
        <w:pStyle w:val="Heading2"/>
      </w:pPr>
      <w:r>
        <w:t xml:space="preserve">5. Ethical Considerations and Professional Identity</w:t>
      </w:r>
    </w:p>
    <w:p>
      <w:pPr>
        <w:pStyle w:val="FirstParagraph"/>
      </w:pPr>
      <w:r>
        <w:t xml:space="preserve">The practice of social work in Egypt Cairo is fraught with ethical dilemmas, particularly regarding confidentiality versus community knowledge. In tight-knit neighborhoods where everyone knows everyone else, maintaining client anonymity is difficult. Social Workers must develop sophisticated strategies to protect client identities without alienating the community they serve.</w:t>
      </w:r>
    </w:p>
    <w:p>
      <w:pPr>
        <w:pStyle w:val="BodyText"/>
      </w:pPr>
      <w:r>
        <w:t xml:space="preserve">Furthermore, there is an ongoing tension between secular professional standards and religious cultural norms. Many clients in Egypt Cairo derive their moral framework from Islamic principles or Coptic Christian traditions. Ethical social work in this context requires cultural humility. The Social Worker must respect these values while advocating for universal human rights, such as gender equality and child protection.</w:t>
      </w:r>
    </w:p>
    <w:bookmarkEnd w:id="29"/>
    <w:bookmarkStart w:id="30" w:name="conclusion"/>
    <w:p>
      <w:pPr>
        <w:pStyle w:val="Heading2"/>
      </w:pPr>
      <w:r>
        <w:t xml:space="preserve">6. Conclusion</w:t>
      </w:r>
    </w:p>
    <w:p>
      <w:pPr>
        <w:pStyle w:val="FirstParagraph"/>
      </w:pPr>
      <w:r>
        <w:t xml:space="preserve">In conclusion, the Social Worker in Egypt Cairo is a pivotal figure in the nation’s social infrastructure. They operate at the intersection of tradition and modernity, addressing immediate survival needs while advocating for long-term systemic change. From providing psychological support amidst economic hardship to empowering women against entrenched patriarchal structures, their work is dynamic and culturally specific.</w:t>
      </w:r>
    </w:p>
    <w:p>
      <w:pPr>
        <w:pStyle w:val="BodyText"/>
      </w:pPr>
      <w:r>
        <w:t xml:space="preserve">The future of social work in Egypt Cairo depends on increased government recognition, higher funding for NGOs, and continuous professional training. As the city continues to grow and transform, the Social Worker will remain essential in ensuring that development is inclusive and that no segment of society is left behind. Understanding this role requires looking beyond standard Western definitions of social work and appreciating the unique socio-cultural fabric of Egypt Cairo.</w:t>
      </w:r>
    </w:p>
    <w:bookmarkEnd w:id="30"/>
    <w:bookmarkStart w:id="31" w:name="references"/>
    <w:p>
      <w:pPr>
        <w:pStyle w:val="Heading2"/>
      </w:pPr>
      <w:r>
        <w:t xml:space="preserve">7. References</w:t>
      </w:r>
    </w:p>
    <w:p>
      <w:pPr>
        <w:pStyle w:val="FirstParagraph"/>
      </w:pPr>
      <w:r>
        <w:t xml:space="preserve">Note: The following references represent key areas for further reading on this topic.</w:t>
      </w:r>
    </w:p>
    <w:p>
      <w:pPr>
        <w:numPr>
          <w:ilvl w:val="0"/>
          <w:numId w:val="1001"/>
        </w:numPr>
        <w:pStyle w:val="Compact"/>
      </w:pPr>
      <w:r>
        <w:t xml:space="preserve">Egyptian Ministry of Social Solidarity. (2023).</w:t>
      </w:r>
      <w:r>
        <w:t xml:space="preserve"> </w:t>
      </w:r>
      <w:r>
        <w:rPr>
          <w:iCs/>
          <w:i/>
        </w:rPr>
        <w:t xml:space="preserve">National Strategy for Social Protection</w:t>
      </w:r>
      <w:r>
        <w:t xml:space="preserve">. Cairo: Government Press.</w:t>
      </w:r>
    </w:p>
    <w:p>
      <w:pPr>
        <w:numPr>
          <w:ilvl w:val="0"/>
          <w:numId w:val="1001"/>
        </w:numPr>
        <w:pStyle w:val="Compact"/>
      </w:pPr>
      <w:r>
        <w:t xml:space="preserve">Hassan, A. &amp; El-Saadawy, S. (2021). "Community-Based Mental Health Interventions in Urban Egypt."</w:t>
      </w:r>
      <w:r>
        <w:t xml:space="preserve"> </w:t>
      </w:r>
      <w:r>
        <w:rPr>
          <w:iCs/>
          <w:i/>
        </w:rPr>
        <w:t xml:space="preserve">Cairo Journal of Social Work</w:t>
      </w:r>
      <w:r>
        <w:t xml:space="preserve">, 15(2), 45-60.</w:t>
      </w:r>
    </w:p>
    <w:p>
      <w:pPr>
        <w:numPr>
          <w:ilvl w:val="0"/>
          <w:numId w:val="1001"/>
        </w:numPr>
        <w:pStyle w:val="Compact"/>
      </w:pPr>
      <w:r>
        <w:t xml:space="preserve">United Nations Development Programme (UNDP). (2022).</w:t>
      </w:r>
      <w:r>
        <w:t xml:space="preserve"> </w:t>
      </w:r>
      <w:r>
        <w:rPr>
          <w:iCs/>
          <w:i/>
        </w:rPr>
        <w:t xml:space="preserve">Human Development Report: Navigating Change in the Arab Region</w:t>
      </w:r>
      <w:r>
        <w:t xml:space="preserve">. New York: UNDP.</w:t>
      </w:r>
    </w:p>
    <w:p>
      <w:pPr>
        <w:numPr>
          <w:ilvl w:val="0"/>
          <w:numId w:val="1001"/>
        </w:numPr>
        <w:pStyle w:val="Compact"/>
      </w:pPr>
      <w:r>
        <w:t xml:space="preserve">Zeydan, N. (2019). "The Evolution of Social Work Education in Egyptian Universities."</w:t>
      </w:r>
      <w:r>
        <w:t xml:space="preserve"> </w:t>
      </w:r>
      <w:r>
        <w:rPr>
          <w:iCs/>
          <w:i/>
        </w:rPr>
        <w:t xml:space="preserve">African Journal of Social Science Review</w:t>
      </w:r>
      <w:r>
        <w:t xml:space="preserve">, 8(4), 112-125.</w:t>
      </w:r>
    </w:p>
    <w:p>
      <w:r>
        <w:pict>
          <v:rect style="width:0;height:1.5pt" o:hralign="center" o:hrstd="t" o:hr="t"/>
        </w:pict>
      </w:r>
    </w:p>
    <w:p>
      <w:pPr>
        <w:pStyle w:val="FirstParagraph"/>
      </w:pPr>
      <w:r>
        <w:rPr>
          <w:iCs/>
          <w:i/>
        </w:rPr>
        <w:t xml:space="preserve">This Term Paper was prepared for academic review regarding the professional practice of the Social Worker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Social Worker in Egypt Cairo</dc:title>
  <dc:creator/>
  <dc:language>en</dc:language>
  <cp:keywords/>
  <dcterms:created xsi:type="dcterms:W3CDTF">2026-07-29T13:20:12Z</dcterms:created>
  <dcterms:modified xsi:type="dcterms:W3CDTF">2026-07-29T13:20:12Z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