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31" w:name="Xe8dc31903965b66572b238535b8a5e26b4d1252"/>
    <w:p>
      <w:pPr>
        <w:pStyle w:val="Heading1"/>
      </w:pPr>
      <w:r>
        <w:t xml:space="preserve">The Role and Impact of the Social Worker in France Lyon</w:t>
      </w:r>
    </w:p>
    <w:p>
      <w:pPr>
        <w:pStyle w:val="FirstParagraph"/>
      </w:pPr>
      <w:r>
        <w:rPr>
          <w:iCs/>
          <w:i/>
          <w:bCs/>
          <w:b/>
        </w:rPr>
        <w:t xml:space="preserve">Note:</w:t>
      </w:r>
      <w:r>
        <w:t xml:space="preserve">This document serves as a comprehensive term paper regarding the professional practice, historical context, and contemporary challenges of the</w:t>
      </w:r>
      <w:r>
        <w:t xml:space="preserve"> </w:t>
      </w:r>
      <w:r>
        <w:rPr>
          <w:bCs/>
          <w:b/>
        </w:rPr>
        <w:t xml:space="preserve">Social Worker</w:t>
      </w:r>
      <w:r>
        <w:t xml:space="preserve">, with a specific focus on the unique socio-economic landscape of</w:t>
      </w:r>
      <w:r>
        <w:t xml:space="preserve"> </w:t>
      </w:r>
      <w:r>
        <w:rPr>
          <w:bCs/>
          <w:b/>
        </w:rPr>
        <w:t xml:space="preserve">France Lyon</w:t>
      </w:r>
      <w:r>
        <w:t xml:space="preserve">. It highlights how these three elements intertwine to define modern social services in this major European hub.</w:t>
      </w:r>
    </w:p>
    <w:bookmarkStart w:id="20" w:name="introduction"/>
    <w:p>
      <w:pPr>
        <w:pStyle w:val="Heading2"/>
      </w:pPr>
      <w:r>
        <w:t xml:space="preserve">1. Introduction</w:t>
      </w:r>
    </w:p>
    <w:p>
      <w:pPr>
        <w:pStyle w:val="FirstParagraph"/>
      </w:pPr>
      <w:r>
        <w:t xml:space="preserve">In the evolving landscape of modern society, the profession of social work stands as a cornerstone for maintaining social cohesion, protecting vulnerable populations, and facilitating individual autonomy. However, the manifestation of this profession is deeply contextualized by geography and culture. In</w:t>
      </w:r>
      <w:r>
        <w:t xml:space="preserve"> </w:t>
      </w:r>
      <w:r>
        <w:rPr>
          <w:bCs/>
          <w:b/>
        </w:rPr>
        <w:t xml:space="preserve">France Lyon</w:t>
      </w:r>
      <w:r>
        <w:t xml:space="preserve">, a city renowned for its historical significance as a hub of trade and silk production today serves as a dynamic center for social innovation and public service delivery. The</w:t>
      </w:r>
      <w:r>
        <w:t xml:space="preserve"> </w:t>
      </w:r>
      <w:r>
        <w:rPr>
          <w:bCs/>
          <w:b/>
        </w:rPr>
        <w:t xml:space="preserve">Social Worker</w:t>
      </w:r>
      <w:r>
        <w:t xml:space="preserve"> </w:t>
      </w:r>
      <w:r>
        <w:t xml:space="preserve">in this specific context operates at the intersection of national French welfare policies, local municipal initiatives, and the unique demographic realities of an increasingly diverse urban environment.</w:t>
      </w:r>
    </w:p>
    <w:p>
      <w:pPr>
        <w:pStyle w:val="BodyText"/>
      </w:pPr>
      <w:r>
        <w:t xml:space="preserve">This term paper aims to explore the multifaceted role of the</w:t>
      </w:r>
      <w:r>
        <w:t xml:space="preserve"> </w:t>
      </w:r>
      <w:r>
        <w:rPr>
          <w:bCs/>
          <w:b/>
        </w:rPr>
        <w:t xml:space="preserve">Social Worker</w:t>
      </w:r>
      <w:r>
        <w:t xml:space="preserve"> </w:t>
      </w:r>
      <w:r>
        <w:t xml:space="preserve">within</w:t>
      </w:r>
      <w:r>
        <w:t xml:space="preserve"> </w:t>
      </w:r>
      <w:r>
        <w:rPr>
          <w:bCs/>
          <w:b/>
        </w:rPr>
        <w:t xml:space="preserve">France Lyon</w:t>
      </w:r>
      <w:r>
        <w:t xml:space="preserve">. It will examine the regulatory framework established by the French state, analyze specific local challenges such as housing instability and integration, and discuss how</w:t>
      </w:r>
      <w:r>
        <w:t xml:space="preserve"> </w:t>
      </w:r>
      <w:r>
        <w:rPr>
          <w:bCs/>
          <w:b/>
        </w:rPr>
        <w:t xml:space="preserve">Social Worker</w:t>
      </w:r>
      <w:r>
        <w:t xml:space="preserve"> </w:t>
      </w:r>
      <w:r>
        <w:t xml:space="preserve">professionals adapt their methodologies to meet the needs of citizens in one of France’s most culturally rich cities.</w:t>
      </w:r>
    </w:p>
    <w:bookmarkEnd w:id="20"/>
    <w:bookmarkStart w:id="21" w:name="X8ae74fb635deea1e1fbfe3578f2e0b428809d0a"/>
    <w:p>
      <w:pPr>
        <w:pStyle w:val="Heading2"/>
      </w:pPr>
      <w:r>
        <w:t xml:space="preserve">2. The Regulatory and Professional Framework in France Lyon</w:t>
      </w:r>
    </w:p>
    <w:p>
      <w:pPr>
        <w:pStyle w:val="FirstParagraph"/>
      </w:pPr>
      <w:r>
        <w:t xml:space="preserve">To understand the practice of social work in</w:t>
      </w:r>
      <w:r>
        <w:t xml:space="preserve"> </w:t>
      </w:r>
      <w:r>
        <w:rPr>
          <w:bCs/>
          <w:b/>
        </w:rPr>
        <w:t xml:space="preserve">France Lyon</w:t>
      </w:r>
      <w:r>
        <w:t xml:space="preserve">, one must first understand the rigorous standards that govern it. In France, becoming a certified</w:t>
      </w:r>
      <w:r>
        <w:t xml:space="preserve"> </w:t>
      </w:r>
      <w:r>
        <w:rPr>
          <w:bCs/>
          <w:b/>
        </w:rPr>
        <w:t xml:space="preserve">Social Worker</w:t>
      </w:r>
      <w:r>
        <w:t xml:space="preserve">(Travailleur Social) requires specific academic qualifications, typically through Institutes of Social Work (IWS). These institutes are standardized across the country but offer specializations that reflect local needs.</w:t>
      </w:r>
    </w:p>
    <w:p>
      <w:pPr>
        <w:pStyle w:val="BodyText"/>
      </w:pPr>
      <w:r>
        <w:t xml:space="preserve">In</w:t>
      </w:r>
      <w:r>
        <w:t xml:space="preserve"> </w:t>
      </w:r>
      <w:r>
        <w:rPr>
          <w:bCs/>
          <w:b/>
        </w:rPr>
        <w:t xml:space="preserve">France Lyon</w:t>
      </w:r>
      <w:r>
        <w:t xml:space="preserve">, educational institutions such as the Institute of Higher Studies in Social Work provide training that emphasizes both theoretical knowledge and practical field experience. The role of a</w:t>
      </w:r>
      <w:r>
        <w:t xml:space="preserve"> </w:t>
      </w:r>
      <w:r>
        <w:rPr>
          <w:bCs/>
          <w:b/>
        </w:rPr>
        <w:t xml:space="preserve">Social Worker</w:t>
      </w:r>
      <w:r>
        <w:t xml:space="preserve"> </w:t>
      </w:r>
      <w:r>
        <w:t xml:space="preserve">here is not merely administrative; it is deeply clinical and preventive. The French model, unlike some Anglo-Saxon models, places a heavy emphasis on the state's responsibility to provide social protection (Protection Sociale). Therefore, the</w:t>
      </w:r>
      <w:r>
        <w:t xml:space="preserve"> </w:t>
      </w:r>
      <w:r>
        <w:rPr>
          <w:bCs/>
          <w:b/>
        </w:rPr>
        <w:t xml:space="preserve">Social Worker</w:t>
      </w:r>
      <w:r>
        <w:t xml:space="preserve"> </w:t>
      </w:r>
      <w:r>
        <w:t xml:space="preserve">in</w:t>
      </w:r>
      <w:r>
        <w:t xml:space="preserve"> </w:t>
      </w:r>
      <w:r>
        <w:rPr>
          <w:bCs/>
          <w:b/>
        </w:rPr>
        <w:t xml:space="preserve">France Lyon</w:t>
      </w:r>
      <w:r>
        <w:t xml:space="preserve"> </w:t>
      </w:r>
      <w:r>
        <w:t xml:space="preserve">often acts as an intermediary between the citizen and state institutions such as CAF (Family Allowance Fund), CPAM (Health Insurance), and local departmental councils.</w:t>
      </w:r>
    </w:p>
    <w:p>
      <w:pPr>
        <w:pStyle w:val="BodyText"/>
      </w:pPr>
      <w:r>
        <w:t xml:space="preserve">This regulatory environment ensures that every</w:t>
      </w:r>
      <w:r>
        <w:t xml:space="preserve"> </w:t>
      </w:r>
      <w:r>
        <w:rPr>
          <w:bCs/>
          <w:b/>
        </w:rPr>
        <w:t xml:space="preserve">Social Worker</w:t>
      </w:r>
      <w:r>
        <w:t xml:space="preserve">"s intervention is grounded in legal frameworks designed to protect human rights, ensuring dignity for all individuals regardless of their status within</w:t>
      </w:r>
      <w:r>
        <w:t xml:space="preserve"> </w:t>
      </w:r>
      <w:r>
        <w:rPr>
          <w:bCs/>
          <w:b/>
        </w:rPr>
        <w:t xml:space="preserve">France Lyon</w:t>
      </w:r>
      <w:r>
        <w:t xml:space="preserve">'s complex urban fabric.</w:t>
      </w:r>
    </w:p>
    <w:bookmarkEnd w:id="21"/>
    <w:bookmarkStart w:id="24" w:name="Xebbb6dd8c8cff4fcde3dac1e512e4d5a65d1397"/>
    <w:p>
      <w:pPr>
        <w:pStyle w:val="Heading2"/>
      </w:pPr>
      <w:r>
        <w:t xml:space="preserve">3. Socio-Economic Context: The Specificity of France Lyon</w:t>
      </w:r>
    </w:p>
    <w:p>
      <w:pPr>
        <w:pStyle w:val="FirstParagraph"/>
      </w:pPr>
      <w:r>
        <w:rPr>
          <w:bCs/>
          <w:b/>
        </w:rPr>
        <w:t xml:space="preserve">France Lyon</w:t>
      </w:r>
      <w:r>
        <w:t xml:space="preserve">"s social landscape is characterized by its dual nature: a wealthy historical center and peripheral zones known as *banlieues* that face significant socio-economic challenges. While</w:t>
      </w:r>
      <w:r>
        <w:t xml:space="preserve"> </w:t>
      </w:r>
      <w:r>
        <w:rPr>
          <w:bCs/>
          <w:b/>
        </w:rPr>
        <w:t xml:space="preserve">Lyon</w:t>
      </w:r>
      <w:r>
        <w:t xml:space="preserve">"is often associated with gastronomy and silk, it is also home to stark inequalities. The role of the</w:t>
      </w:r>
      <w:r>
        <w:t xml:space="preserve"> </w:t>
      </w:r>
      <w:r>
        <w:rPr>
          <w:bCs/>
          <w:b/>
        </w:rPr>
        <w:t xml:space="preserve">Social Worker</w:t>
      </w:r>
      <w:r>
        <w:t xml:space="preserve"> </w:t>
      </w:r>
      <w:r>
        <w:t xml:space="preserve">has evolved to address these disparities directly.</w:t>
      </w:r>
    </w:p>
    <w:bookmarkStart w:id="22" w:name="housing-and-homelessness"/>
    <w:p>
      <w:pPr>
        <w:pStyle w:val="Heading3"/>
      </w:pPr>
      <w:r>
        <w:t xml:space="preserve">3.1 Housing and Homelessness</w:t>
      </w:r>
    </w:p>
    <w:p>
      <w:pPr>
        <w:pStyle w:val="FirstParagraph"/>
      </w:pPr>
      <w:r>
        <w:t xml:space="preserve">Housing insecurity remains a critical issue in</w:t>
      </w:r>
      <w:r>
        <w:t xml:space="preserve"> </w:t>
      </w:r>
      <w:r>
        <w:rPr>
          <w:bCs/>
          <w:b/>
        </w:rPr>
        <w:t xml:space="preserve">Lyon</w:t>
      </w:r>
      <w:r>
        <w:t xml:space="preserve">. The city has implemented aggressive policies to combat homelessness, but the demand for support far outstrips supply. Here, the</w:t>
      </w:r>
      <w:r>
        <w:t xml:space="preserve"> </w:t>
      </w:r>
      <w:r>
        <w:rPr>
          <w:bCs/>
          <w:b/>
        </w:rPr>
        <w:t xml:space="preserve">Social Worker</w:t>
      </w:r>
      <w:r>
        <w:t xml:space="preserve">"s role is pivotal. They do not just refer cases; they engage in "street social work" (travail de rue), accompanying individuals through the bureaucratic maze of housing allocation. In</w:t>
      </w:r>
      <w:r>
        <w:t xml:space="preserve"> </w:t>
      </w:r>
      <w:r>
        <w:rPr>
          <w:bCs/>
          <w:b/>
        </w:rPr>
        <w:t xml:space="preserve">France Lyon</w:t>
      </w:r>
      <w:r>
        <w:t xml:space="preserve">, social workers collaborate with emergency shelters and long-term housing associations to ensure that the most vulnerable residents, including those experiencing chronic homelessness, receive sustainable support.</w:t>
      </w:r>
    </w:p>
    <w:bookmarkEnd w:id="22"/>
    <w:bookmarkStart w:id="23" w:name="migration-and-integration"/>
    <w:p>
      <w:pPr>
        <w:pStyle w:val="Heading3"/>
      </w:pPr>
      <w:r>
        <w:t xml:space="preserve">3.2 Migration and Integration</w:t>
      </w:r>
    </w:p>
    <w:p>
      <w:pPr>
        <w:pStyle w:val="FirstParagraph"/>
      </w:pPr>
      <w:r>
        <w:t xml:space="preserve">Lyon has a significant immigrant population, many of whom are navigating the complexities of integration into French society. The</w:t>
      </w:r>
      <w:r>
        <w:t xml:space="preserve"> </w:t>
      </w:r>
      <w:r>
        <w:rPr>
          <w:bCs/>
          <w:b/>
        </w:rPr>
        <w:t xml:space="preserve">Social Worker</w:t>
      </w:r>
      <w:r>
        <w:t xml:space="preserve">"s role in this domain extends beyond language assistance to include cultural mediation and psychological support. These professionals help new arrivals understand their rights and responsibilities within the French republican model. They work tirelessly to bridge the gap between diverse communities and public services, fostering social cohesion in neighborhoods that are often fragmented by linguistic and cultural barriers.</w:t>
      </w:r>
    </w:p>
    <w:bookmarkEnd w:id="23"/>
    <w:bookmarkEnd w:id="24"/>
    <w:bookmarkStart w:id="27" w:name="Xb504e959526cdbe3003ba302dbe2a6832f62c67"/>
    <w:p>
      <w:pPr>
        <w:pStyle w:val="Heading2"/>
      </w:pPr>
      <w:r>
        <w:t xml:space="preserve">4. Key Sectors of Intervention for the Social Worker</w:t>
      </w:r>
    </w:p>
    <w:p>
      <w:pPr>
        <w:pStyle w:val="FirstParagraph"/>
      </w:pPr>
      <w:r>
        <w:t xml:space="preserve">The daily practice of a</w:t>
      </w:r>
      <w:r>
        <w:t xml:space="preserve"> </w:t>
      </w:r>
      <w:r>
        <w:rPr>
          <w:bCs/>
          <w:b/>
        </w:rPr>
        <w:t xml:space="preserve">Social Worker</w:t>
      </w:r>
      <w:r>
        <w:t xml:space="preserve">"s in</w:t>
      </w:r>
      <w:r>
        <w:t xml:space="preserve"> </w:t>
      </w:r>
      <w:r>
        <w:rPr>
          <w:bCs/>
          <w:b/>
        </w:rPr>
        <w:t xml:space="preserve">Lyon France</w:t>
      </w:r>
      <w:r>
        <w:t xml:space="preserve">" can be categorized into several key sectors, each requiring specialized skills and local knowledge.</w:t>
      </w:r>
    </w:p>
    <w:bookmarkStart w:id="25" w:name="Xbbb3e97d73a2d3ccafa8432d179958fcfc356ec"/>
    <w:p>
      <w:pPr>
        <w:pStyle w:val="Heading3"/>
      </w:pPr>
      <w:r>
        <w:t xml:space="preserve">4.1 Child and Family Protection (Protection Maternelle et Infantile)</w:t>
      </w:r>
    </w:p>
    <w:p>
      <w:pPr>
        <w:pStyle w:val="FirstParagraph"/>
      </w:pPr>
      <w:r>
        <w:t xml:space="preserve">In the realm of child welfare, social workers in</w:t>
      </w:r>
      <w:r>
        <w:t xml:space="preserve"> </w:t>
      </w:r>
      <w:r>
        <w:rPr>
          <w:bCs/>
          <w:b/>
        </w:rPr>
        <w:t xml:space="preserve">Lyon France</w:t>
      </w:r>
      <w:r>
        <w:t xml:space="preserve">" collaborate closely with the Departmental Councils. They assess family dynamics to ensure child safety while supporting parents in their parenting roles. Given the urban density of Lyon, these professionals often deal with issues related to overcrowding and lack of community support networks. The goal is always preventive: to support the family unit so that state intervention becomes unnecessary.</w:t>
      </w:r>
    </w:p>
    <w:bookmarkEnd w:id="25"/>
    <w:bookmarkStart w:id="26" w:name="mental-health-and-public-psychiatry"/>
    <w:p>
      <w:pPr>
        <w:pStyle w:val="Heading3"/>
      </w:pPr>
      <w:r>
        <w:t xml:space="preserve">4.2 Mental Health and Public Psychiatry</w:t>
      </w:r>
    </w:p>
    <w:p>
      <w:pPr>
        <w:pStyle w:val="FirstParagraph"/>
      </w:pPr>
      <w:r>
        <w:t xml:space="preserve">The integration of social work within psychiatric services in</w:t>
      </w:r>
      <w:r>
        <w:t xml:space="preserve"> </w:t>
      </w:r>
      <w:r>
        <w:rPr>
          <w:bCs/>
          <w:b/>
        </w:rPr>
        <w:t xml:space="preserve">Lyon France</w:t>
      </w:r>
      <w:r>
        <w:t xml:space="preserve">" has grown significantly. Social workers play a crucial role in deinstitutionalization efforts, helping patients transition back into the community. They provide continuity of care, ensuring that individuals with mental health challenges have access to housing, employment support, and social activities. This holistic approach is essential for the rehabilitation process and reflects the progressive healthcare ethos of modern France.</w:t>
      </w:r>
    </w:p>
    <w:bookmarkEnd w:id="26"/>
    <w:bookmarkEnd w:id="27"/>
    <w:bookmarkStart w:id="29" w:name="X8e2a149d798c552ddba949fafc41593c09732b7"/>
    <w:p>
      <w:pPr>
        <w:pStyle w:val="Heading2"/>
      </w:pPr>
      <w:r>
        <w:t xml:space="preserve">5. Challenges Facing Social Workers in Contemporary Lyon</w:t>
      </w:r>
    </w:p>
    <w:p>
      <w:pPr>
        <w:pStyle w:val="FirstParagraph"/>
      </w:pPr>
      <w:r>
        <w:t xml:space="preserve">Despite strong institutional support,</w:t>
      </w:r>
      <w:r>
        <w:t xml:space="preserve"> </w:t>
      </w:r>
      <w:r>
        <w:rPr>
          <w:bCs/>
          <w:b/>
        </w:rPr>
        <w:t xml:space="preserve">Social Worker</w:t>
      </w:r>
      <w:r>
        <w:t xml:space="preserve">"s in</w:t>
      </w:r>
      <w:r>
        <w:t xml:space="preserve"> </w:t>
      </w:r>
      <w:r>
        <w:rPr>
          <w:bCs/>
          <w:b/>
        </w:rPr>
        <w:t xml:space="preserve">Lyon France</w:t>
      </w:r>
      <w:r>
        <w:t xml:space="preserve">"face significant challenges. One primary issue is professional burnout, driven by high caseloads and the emotional weight of dealing with trauma and poverty. Additionally, there is a constant tension between austerity measures implemented at the national level and the growing demand for services at the local level in Lyon.</w:t>
      </w:r>
    </w:p>
    <w:bookmarkStart w:id="28" w:name="digital-divide"/>
    <w:p>
      <w:pPr>
        <w:pStyle w:val="Heading3"/>
      </w:pPr>
      <w:r>
        <w:t xml:space="preserve">5.1 Digital Divide</w:t>
      </w:r>
    </w:p>
    <w:p>
      <w:pPr>
        <w:pStyle w:val="FirstParagraph"/>
      </w:pPr>
      <w:r>
        <w:t xml:space="preserve">The rapid digitization of public services in France presents a new hurdle for social workers. Many administrative procedures are now online-only, excluding those without digital literacy or access to technology. The</w:t>
      </w:r>
      <w:r>
        <w:t xml:space="preserve"> </w:t>
      </w:r>
      <w:r>
        <w:rPr>
          <w:bCs/>
          <w:b/>
        </w:rPr>
        <w:t xml:space="preserve">Social Worker</w:t>
      </w:r>
      <w:r>
        <w:t xml:space="preserve">"s role has expanded to include "digital mediation," teaching clients how to navigate online portals for benefits applications, thereby ensuring that technological advancement does not become a barrier to accessing rights.</w:t>
      </w:r>
    </w:p>
    <w:bookmarkEnd w:id="28"/>
    <w:bookmarkEnd w:id="29"/>
    <w:bookmarkStart w:id="30" w:name="conclusion"/>
    <w:p>
      <w:pPr>
        <w:pStyle w:val="Heading2"/>
      </w:pPr>
      <w:r>
        <w:t xml:space="preserve">6. Conclusion</w:t>
      </w:r>
    </w:p>
    <w:p>
      <w:pPr>
        <w:pStyle w:val="FirstParagraph"/>
      </w:pPr>
      <w:r>
        <w:t xml:space="preserve">In conclusion, the profession of the</w:t>
      </w:r>
      <w:r>
        <w:t xml:space="preserve"> </w:t>
      </w:r>
      <w:r>
        <w:rPr>
          <w:bCs/>
          <w:b/>
        </w:rPr>
        <w:t xml:space="preserve">Social Worker</w:t>
      </w:r>
      <w:r>
        <w:t xml:space="preserve">"s in</w:t>
      </w:r>
      <w:r>
        <w:t xml:space="preserve"> </w:t>
      </w:r>
      <w:r>
        <w:rPr>
          <w:bCs/>
          <w:b/>
        </w:rPr>
        <w:t xml:space="preserve">Lyon France</w:t>
      </w:r>
      <w:r>
        <w:t xml:space="preserve">" is a dynamic and essential component of the city's social infrastructure. It combines rigorous academic training with deep local knowledge to address complex issues ranging from homelessness to integration. The unique context of Lyon, with its mix of historical wealth and modern diversity, demands that social workers be adaptable, culturally sensitive, and legally proficient.</w:t>
      </w:r>
    </w:p>
    <w:p>
      <w:pPr>
        <w:pStyle w:val="BodyText"/>
      </w:pPr>
      <w:r>
        <w:t xml:space="preserve">As</w:t>
      </w:r>
      <w:r>
        <w:t xml:space="preserve"> </w:t>
      </w:r>
      <w:r>
        <w:rPr>
          <w:bCs/>
          <w:b/>
        </w:rPr>
        <w:t xml:space="preserve">Lyon France</w:t>
      </w:r>
      <w:r>
        <w:t xml:space="preserve">" continues to evolve demographically and economically, the role of the</w:t>
      </w:r>
      <w:r>
        <w:t xml:space="preserve"> </w:t>
      </w:r>
      <w:r>
        <w:rPr>
          <w:bCs/>
          <w:b/>
        </w:rPr>
        <w:t xml:space="preserve">Social Worker</w:t>
      </w:r>
      <w:r>
        <w:t xml:space="preserve">"s will likely expand further. They remain the frontline defenders of social justice, ensuring that the promises of equity and solidarity inherent in French republican values are realized for every citizen. Future research should focus on evaluating long-term outcomes of specific interventions led by social workers in Lyon to further refine best practices.</w:t>
      </w:r>
    </w:p>
    <w:p>
      <w:pPr>
        <w:pStyle w:val="BodyText"/>
      </w:pPr>
      <w:r>
        <w:t xml:space="preserve">The dedication shown by</w:t>
      </w:r>
      <w:r>
        <w:t xml:space="preserve"> </w:t>
      </w:r>
      <w:r>
        <w:rPr>
          <w:bCs/>
          <w:b/>
        </w:rPr>
        <w:t xml:space="preserve">Social Worker</w:t>
      </w:r>
      <w:r>
        <w:t xml:space="preserve">"s in</w:t>
      </w:r>
      <w:r>
        <w:t xml:space="preserve"> </w:t>
      </w:r>
      <w:r>
        <w:rPr>
          <w:bCs/>
          <w:b/>
        </w:rPr>
        <w:t xml:space="preserve">Lyon France</w:t>
      </w:r>
      <w:r>
        <w:t xml:space="preserve">"not only mitigates immediate suffering but also builds the foundational trust necessary for a cohesive society. They are, therefore, not just service providers but key architects of social stability in one of Europe's most vibrant cities.</w:t>
      </w:r>
    </w:p>
    <w:p>
      <w:pPr>
        <w:pStyle w:val="BodyText"/>
      </w:pPr>
      <w:r>
        <w:br/>
      </w:r>
    </w:p>
    <w:p>
      <w:r>
        <w:pict>
          <v:rect style="width:0;height:1.5pt" o:hralign="center" o:hrstd="t" o:hr="t"/>
        </w:pict>
      </w:r>
    </w:p>
    <w:p>
      <w:pPr>
        <w:pStyle w:val="FirstParagraph"/>
      </w:pPr>
      <w:r>
        <w:rPr>
          <w:bCs/>
          <w:b/>
        </w:rPr>
        <w:t xml:space="preserve">Bibliographic Note:</w:t>
      </w:r>
      <w:r>
        <w:t xml:space="preserve">This term paper draws upon general principles of French social law and sociological studies regarding urban dynamics in major European cities, specifically tailored to the context provided for</w:t>
      </w:r>
      <w:r>
        <w:t xml:space="preserve"> </w:t>
      </w:r>
      <w:r>
        <w:rPr>
          <w:bCs/>
          <w:b/>
        </w:rPr>
        <w:t xml:space="preserve">Lyon France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France Lyon</dc:title>
  <dc:creator/>
  <dc:language>en</dc:language>
  <cp:keywords/>
  <dcterms:created xsi:type="dcterms:W3CDTF">2026-07-29T19:37:18Z</dcterms:created>
  <dcterms:modified xsi:type="dcterms:W3CDTF">2026-07-29T19:37:18Z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