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India</w:t>
      </w:r>
      <w:r>
        <w:t xml:space="preserve"> </w:t>
      </w:r>
      <w:r>
        <w:t xml:space="preserve">New</w:t>
      </w:r>
      <w:r>
        <w:t xml:space="preserve"> </w:t>
      </w:r>
      <w:r>
        <w:t xml:space="preserve">Delhi</w:t>
      </w:r>
    </w:p>
    <w:bookmarkStart w:id="20" w:name="X081541439ccb36cbe428416b0974e571cdb2d4d"/>
    <w:p>
      <w:pPr>
        <w:pStyle w:val="Heading1"/>
      </w:pPr>
      <w:r>
        <w:t xml:space="preserve">The Role and Challenges of Social Workers in India New Delhi</w:t>
      </w:r>
    </w:p>
    <w:p>
      <w:pPr>
        <w:pStyle w:val="FirstParagraph"/>
      </w:pPr>
      <w:r>
        <w:rPr>
          <w:bCs/>
          <w:b/>
        </w:rPr>
        <w:t xml:space="preserve">A Term Paper Submitted for Academic Review</w:t>
      </w:r>
    </w:p>
    <w:p>
      <w:pPr>
        <w:pStyle w:val="BodyText"/>
      </w:pPr>
      <w:r>
        <w:rPr>
          <w:bCs/>
          <w:b/>
        </w:rPr>
        <w:t xml:space="preserve">Date:</w:t>
      </w:r>
      <w:r>
        <w:t xml:space="preserve">  October 26, 2023</w:t>
      </w:r>
    </w:p>
    <w:p>
      <w:pPr>
        <w:pStyle w:val="BodyText"/>
      </w:pPr>
      <w:r>
        <w:br/>
      </w:r>
    </w:p>
    <w:bookmarkEnd w:id="20"/>
    <w:bookmarkStart w:id="21" w:name="i.-introduction"/>
    <w:p>
      <w:pPr>
        <w:pStyle w:val="Heading1"/>
      </w:pPr>
      <w:r>
        <w:t xml:space="preserve">I. Introduction</w:t>
      </w:r>
    </w:p>
    <w:p>
      <w:pPr>
        <w:pStyle w:val="FirstParagraph"/>
      </w:pPr>
      <w:r>
        <w:t xml:space="preserve">In the rapidly evolving landscape of urban development and social reform, the profession of a</w:t>
      </w:r>
      <w:r>
        <w:t xml:space="preserve"> </w:t>
      </w:r>
      <w:r>
        <w:rPr>
          <w:iCs/>
          <w:i/>
        </w:rPr>
        <w:t xml:space="preserve">Social Worker</w:t>
      </w:r>
      <w:r>
        <w:t xml:space="preserve"> has never been more critical than in the context of</w:t>
      </w:r>
      <w:r>
        <w:t xml:space="preserve"> </w:t>
      </w:r>
      <w:r>
        <w:rPr>
          <w:iCs/>
          <w:i/>
        </w:rPr>
        <w:t xml:space="preserve">India New Delhi.</w:t>
      </w:r>
      <w:r>
        <w:t xml:space="preserve">  As India's capital territory serves as both a political hub and a melting pot for migration from all corners of the subcontinent, it faces unique socio-economic challenges that traditional governmental structures alone cannot address. The role of social work in this specific geographic and cultural setting is multifaceted, requiring professionals to navigate complex bureaucratic systems, deep-seated caste dynamics, gender inequalities, and the stark disparities between wealth and poverty.</w:t>
      </w:r>
    </w:p>
    <w:p>
      <w:pPr>
        <w:pStyle w:val="BodyText"/>
      </w:pPr>
      <w:r>
        <w:t xml:space="preserve">This term paper explores the indispensable function of social workers within</w:t>
      </w:r>
      <w:r>
        <w:t xml:space="preserve"> </w:t>
      </w:r>
      <w:r>
        <w:rPr>
          <w:iCs/>
          <w:i/>
        </w:rPr>
        <w:t xml:space="preserve">India New Delhi,</w:t>
      </w:r>
      <w:r>
        <w:t xml:space="preserve"> analyzing their methodologies in community development, mental health advocacy child protection services. By examining current practices and systemic hurdles this document aims to highlight how dedicated practitioners are shaping a more equitable society in one of the world’s most populous and dynamic cities.</w:t>
      </w:r>
    </w:p>
    <w:bookmarkEnd w:id="21"/>
    <w:bookmarkStart w:id="22" w:name="X7e4201772822a35bed80be6419a21039fb62f63"/>
    <w:p>
      <w:pPr>
        <w:pStyle w:val="Heading1"/>
      </w:pPr>
      <w:r>
        <w:t xml:space="preserve">II. The Socio-Economic Context of India New Delhi</w:t>
      </w:r>
    </w:p>
    <w:p>
      <w:pPr>
        <w:pStyle w:val="FirstParagraph"/>
      </w:pPr>
      <w:r>
        <w:t xml:space="preserve">To understand the necessity of social work, one must first appreciate the environment in which</w:t>
      </w:r>
      <w:r>
        <w:t xml:space="preserve"> </w:t>
      </w:r>
      <w:r>
        <w:rPr>
          <w:iCs/>
          <w:i/>
        </w:rPr>
        <w:t xml:space="preserve">Social Worker </w:t>
      </w:r>
      <w:r>
        <w:t xml:space="preserve"> operate.</w:t>
      </w:r>
    </w:p>
    <w:p>
      <w:pPr>
        <w:pStyle w:val="BodyText"/>
      </w:pPr>
      <w:r>
        <w:t xml:space="preserve">India New Delhi is characterized by extreme juxtapositions.  While it boasts some of the most modern infrastructure in South Asia, it also contains vast informal settlements or slums where millions lack access to basic sanitation, clean drinking water and secure housing.</w:t>
      </w:r>
    </w:p>
    <w:p>
      <w:pPr>
        <w:pStyle w:val="BodyText"/>
      </w:pPr>
      <w:r>
        <w:t xml:space="preserve">The demographic pressure is immense.</w:t>
      </w:r>
      <w:r>
        <w:t xml:space="preserve"> </w:t>
      </w:r>
      <w:r>
        <w:rPr>
          <w:iCs/>
          <w:i/>
        </w:rPr>
        <w:t xml:space="preserve">India New Delhi </w:t>
      </w:r>
      <w:r>
        <w:t xml:space="preserve"> receives thousands of migrants daily seeking better employment opportunities. These migrants often find themselves in the informal economy, lacking legal protections and social safety nets. Consequently the</w:t>
      </w:r>
      <w:r>
        <w:t xml:space="preserve"> </w:t>
      </w:r>
      <w:r>
        <w:rPr>
          <w:bCs/>
          <w:b/>
        </w:rPr>
        <w:t xml:space="preserve">Social Worker</w:t>
      </w:r>
      <w:r>
        <w:t xml:space="preserve"> becomes a crucial bridge between this vulnerable population and state resources.</w:t>
      </w:r>
    </w:p>
    <w:bookmarkEnd w:id="22"/>
    <w:bookmarkStart w:id="27" w:name="iii.-key-areas-of-intervention"/>
    <w:p>
      <w:pPr>
        <w:pStyle w:val="Heading1"/>
      </w:pPr>
      <w:r>
        <w:t xml:space="preserve">III. Key Areas of Intervention</w:t>
      </w:r>
    </w:p>
    <w:p>
      <w:pPr>
        <w:pStyle w:val="FirstParagraph"/>
      </w:pPr>
      <w:r>
        <w:t xml:space="preserve">The practice of social work in</w:t>
      </w:r>
      <w:r>
        <w:t xml:space="preserve"> </w:t>
      </w:r>
      <w:r>
        <w:rPr>
          <w:iCs/>
          <w:i/>
        </w:rPr>
        <w:t xml:space="preserve">India New Delhi</w:t>
      </w:r>
      <w:r>
        <w:t xml:space="preserve">  is diverse, but several key areas stand out in terms of impact and necessity:</w:t>
      </w:r>
    </w:p>
    <w:bookmarkStart w:id="23" w:name="a.-urban-slum-development-and-welfare"/>
    <w:p>
      <w:pPr>
        <w:pStyle w:val="Heading2"/>
      </w:pPr>
      <w:r>
        <w:t xml:space="preserve">A. Urban Slum Development and Welfare</w:t>
      </w:r>
    </w:p>
    <w:p>
      <w:pPr>
        <w:pStyle w:val="FirstParagraph"/>
      </w:pPr>
      <w:r>
        <w:t xml:space="preserve">Social workers are often the first point of contact for families living in informal settlements such as those found in North East Delhi. Their role involves not only direct service provision but also advocacy for land rights and infrastructure improvements. By organizing community groups, they empower residents to demand better services from municipal corporations. In</w:t>
      </w:r>
      <w:r>
        <w:t xml:space="preserve"> </w:t>
      </w:r>
      <w:r>
        <w:rPr>
          <w:iCs/>
          <w:i/>
        </w:rPr>
        <w:t xml:space="preserve">India New Delhi,</w:t>
      </w:r>
      <w:r>
        <w:t xml:space="preserve"> where urban planning often outpaces social inclusion, the</w:t>
      </w:r>
      <w:r>
        <w:t xml:space="preserve"> </w:t>
      </w:r>
      <w:r>
        <w:rPr>
          <w:bCs/>
          <w:b/>
        </w:rPr>
        <w:t xml:space="preserve">Social Worker</w:t>
      </w:r>
      <w:r>
        <w:t xml:space="preserve"> serves as a mediator ensuring that development does not come at the cost of displacement or marginalization.</w:t>
      </w:r>
    </w:p>
    <w:bookmarkEnd w:id="23"/>
    <w:bookmarkStart w:id="24" w:name="X073fd3cbcdfa456706421599ac4c606885da38b"/>
    <w:p>
      <w:pPr>
        <w:pStyle w:val="Heading2"/>
      </w:pPr>
      <w:r>
        <w:t xml:space="preserve">B. Gender-Based Violence and Women Empowerment</w:t>
      </w:r>
    </w:p>
    <w:p>
      <w:pPr>
        <w:pStyle w:val="FirstParagraph"/>
      </w:pPr>
      <w:r>
        <w:t xml:space="preserve">Despite progressive legislation, gender-based violence remains a pervasive issue in</w:t>
      </w:r>
    </w:p>
    <w:p>
      <w:pPr>
        <w:pStyle w:val="BodyText"/>
      </w:pPr>
      <w:r>
        <w:t xml:space="preserve">India New Delhi.  Social workers run shelters, legal aid clinics and counseling centers for survivors of domestic violence and sexual assault. They provide trauma-informed care that is sensitive to the cultural nuances of Indian society. Furthermore, they engage in preventive education within schools and communities to challenge patriarchal norms. The presence of a trained</w:t>
      </w:r>
      <w:r>
        <w:t xml:space="preserve"> </w:t>
      </w:r>
      <w:r>
        <w:rPr>
          <w:bCs/>
          <w:b/>
        </w:rPr>
        <w:t xml:space="preserve">Social Worker</w:t>
      </w:r>
      <w:r>
        <w:t xml:space="preserve"> is often the difference between a victim remaining silent or seeking justice.</w:t>
      </w:r>
    </w:p>
    <w:bookmarkEnd w:id="24"/>
    <w:bookmarkStart w:id="25" w:name="c.-child-protection-and-education"/>
    <w:p>
      <w:pPr>
        <w:pStyle w:val="Heading2"/>
      </w:pPr>
      <w:r>
        <w:t xml:space="preserve">C. Child Protection and Education</w:t>
      </w:r>
    </w:p>
    <w:p>
      <w:pPr>
        <w:pStyle w:val="FirstParagraph"/>
      </w:pPr>
      <w:r>
        <w:t xml:space="preserve">The right to education is guaranteed under Indian law, yet many children in</w:t>
      </w:r>
      <w:r>
        <w:t xml:space="preserve"> </w:t>
      </w:r>
      <w:r>
        <w:rPr>
          <w:iCs/>
          <w:i/>
        </w:rPr>
        <w:t xml:space="preserve">India New Delhi,</w:t>
      </w:r>
      <w:r>
        <w:t xml:space="preserve">  particularly those from marginalized communities, are excluded due to poverty, disability or language barriers. Social workers collaborate with non-governmental organizations (NGOs) and government bodies like the National Commission for Protection of Child Rights. They identify out-of-school children facilitate their enrollment in the Right to Education Act frameworks and provide remedial coaching. Additionally they work on child labor eradication ensuring that vulnerable youth are protected from exploitation.</w:t>
      </w:r>
    </w:p>
    <w:bookmarkEnd w:id="25"/>
    <w:bookmarkStart w:id="26" w:name="d.-mental-health-awareness"/>
    <w:p>
      <w:pPr>
        <w:pStyle w:val="Heading2"/>
      </w:pPr>
      <w:r>
        <w:t xml:space="preserve">D. Mental Health Awareness</w:t>
      </w:r>
    </w:p>
    <w:p>
      <w:pPr>
        <w:pStyle w:val="FirstParagraph"/>
      </w:pPr>
      <w:r>
        <w:t xml:space="preserve">Mental health stigma is deeply entrenched in Indian culture. In</w:t>
      </w:r>
      <w:r>
        <w:t xml:space="preserve"> </w:t>
      </w:r>
      <w:r>
        <w:rPr>
          <w:iCs/>
          <w:i/>
        </w:rPr>
        <w:t xml:space="preserve">India New Delhi,</w:t>
      </w:r>
      <w:r>
        <w:t xml:space="preserve"> the fast-paced urban life combined with social isolation has led to a rise in anxiety and depression among youth and the elderly. Social workers are increasingly taking on case management roles, connecting individuals with psychiatric care while simultaneously providing psychosocial support through counseling groups. They play a pivotal role in destigmatizing mental illness by educating communities that psychological well-being is integral to overall health.</w:t>
      </w:r>
    </w:p>
    <w:bookmarkEnd w:id="26"/>
    <w:bookmarkEnd w:id="27"/>
    <w:bookmarkStart w:id="28" w:name="X662267e18d8ae1e97e21f31e911bab77ff1f2c4"/>
    <w:p>
      <w:pPr>
        <w:pStyle w:val="Heading1"/>
      </w:pPr>
      <w:r>
        <w:t xml:space="preserve">IV. Challenges Faced by Social Workers in India New Delhi</w:t>
      </w:r>
    </w:p>
    <w:p>
      <w:pPr>
        <w:pStyle w:val="FirstParagraph"/>
      </w:pPr>
      <w:r>
        <w:t xml:space="preserve">The path of a</w:t>
      </w:r>
      <w:r>
        <w:t xml:space="preserve"> </w:t>
      </w:r>
      <w:r>
        <w:rPr>
          <w:bCs/>
          <w:b/>
        </w:rPr>
        <w:t xml:space="preserve">Social Worker</w:t>
      </w:r>
      <w:r>
        <w:t xml:space="preserve"> in</w:t>
      </w:r>
      <w:r>
        <w:t xml:space="preserve"> </w:t>
      </w:r>
      <w:r>
        <w:rPr>
          <w:iCs/>
          <w:i/>
        </w:rPr>
        <w:t xml:space="preserve">India New Delhi,</w:t>
      </w:r>
      <w:r>
        <w:t xml:space="preserve">  is fraught with systemic and operational challenges:</w:t>
      </w:r>
    </w:p>
    <w:p>
      <w:pPr>
        <w:pStyle w:val="BodyText"/>
      </w:pPr>
      <w:r>
        <w:rPr>
          <w:bCs/>
          <w:b/>
        </w:rPr>
        <w:t xml:space="preserve">Bureaucratic Hurdles:</w:t>
      </w:r>
      <w:r>
        <w:t xml:space="preserve">  While government schemes exist, accessing funds and resources often requires navigating a labyrinthine bureaucracy. Social workers spend significant time on paperwork rather than direct fieldwork.</w:t>
      </w:r>
    </w:p>
    <w:p>
      <w:pPr>
        <w:pStyle w:val="BodyText"/>
      </w:pPr>
      <w:r>
        <w:rPr>
          <w:bCs/>
          <w:b/>
        </w:rPr>
        <w:t xml:space="preserve">Funding Instability: </w:t>
      </w:r>
      <w:r>
        <w:t xml:space="preserve"> Many social work initiatives in</w:t>
      </w:r>
      <w:r>
        <w:t xml:space="preserve"> </w:t>
      </w:r>
      <w:r>
        <w:rPr>
          <w:iCs/>
          <w:i/>
        </w:rPr>
        <w:t xml:space="preserve">India New Delhi</w:t>
      </w:r>
      <w:r>
        <w:t xml:space="preserve">  are funded by grants or donations which can be unpredictable. This financial insecurity affects the long-term planning of community projects.</w:t>
      </w:r>
    </w:p>
    <w:p>
      <w:pPr>
        <w:pStyle w:val="BodyText"/>
      </w:pPr>
      <w:r>
        <w:rPr>
          <w:bCs/>
          <w:b/>
        </w:rPr>
        <w:t xml:space="preserve">Safety and Security:</w:t>
      </w:r>
      <w:r>
        <w:t xml:space="preserve">  Engaging with sensitive issues such as caste-based discrimination or communal tensions can put</w:t>
      </w:r>
      <w:r>
        <w:t xml:space="preserve"> </w:t>
      </w:r>
      <w:r>
        <w:rPr>
          <w:bCs/>
          <w:b/>
        </w:rPr>
        <w:t xml:space="preserve">Social Worker </w:t>
      </w:r>
      <w:r>
        <w:t xml:space="preserve">professionals at risk. In</w:t>
      </w:r>
      <w:r>
        <w:t xml:space="preserve"> </w:t>
      </w:r>
      <w:r>
        <w:rPr>
          <w:iCs/>
          <w:i/>
        </w:rPr>
        <w:t xml:space="preserve">India New Delhi,</w:t>
      </w:r>
      <w:r>
        <w:t xml:space="preserve">  social tensions can flare up quickly, requiring workers to exercise caution while maintaining their commitment to peace and justice.</w:t>
      </w:r>
    </w:p>
    <w:bookmarkEnd w:id="28"/>
    <w:bookmarkStart w:id="29" w:name="v.-conclusion"/>
    <w:p>
      <w:pPr>
        <w:pStyle w:val="Heading1"/>
      </w:pPr>
      <w:r>
        <w:t xml:space="preserve">V. Conclusion</w:t>
      </w:r>
    </w:p>
    <w:p>
      <w:pPr>
        <w:pStyle w:val="FirstParagraph"/>
      </w:pPr>
      <w:r>
        <w:t xml:space="preserve">In conclusion the role of the</w:t>
      </w:r>
      <w:r>
        <w:t xml:space="preserve"> </w:t>
      </w:r>
      <w:r>
        <w:rPr>
          <w:bCs/>
          <w:b/>
        </w:rPr>
        <w:t xml:space="preserve">Social Worker</w:t>
      </w:r>
      <w:r>
        <w:t xml:space="preserve"> in</w:t>
      </w:r>
      <w:r>
        <w:t xml:space="preserve"> </w:t>
      </w:r>
      <w:r>
        <w:rPr>
          <w:iCs/>
          <w:i/>
        </w:rPr>
        <w:t xml:space="preserve">India New Delhi </w:t>
      </w:r>
      <w:r>
        <w:t xml:space="preserve"> is foundational to social cohesion and development. They are not merely service providers but agents of change who challenge injustice, empower marginalized voices and facilitate human dignity. As</w:t>
      </w:r>
    </w:p>
    <w:p>
      <w:pPr>
        <w:pStyle w:val="BodyText"/>
      </w:pPr>
      <w:r>
        <w:t xml:space="preserve">India New Delhi continues to grow as a global city,   the need for professional, ethical, and resilient social work will only intensify.</w:t>
      </w:r>
    </w:p>
    <w:p>
      <w:pPr>
        <w:pStyle w:val="BodyText"/>
      </w:pPr>
      <w:r>
        <w:t xml:space="preserve">Policymakers and the public must recognize the value of this profession. Investment in social work education regulation and support systems is essential. Without the tireless efforts of</w:t>
      </w:r>
      <w:r>
        <w:t xml:space="preserve"> </w:t>
      </w:r>
      <w:r>
        <w:rPr>
          <w:bCs/>
          <w:b/>
        </w:rPr>
        <w:t xml:space="preserve">Social Worker </w:t>
      </w:r>
      <w:r>
        <w:t xml:space="preserve">professionals on the ground many of the promises of development in</w:t>
      </w:r>
      <w:r>
        <w:t xml:space="preserve"> </w:t>
      </w:r>
      <w:r>
        <w:rPr>
          <w:iCs/>
          <w:i/>
        </w:rPr>
        <w:t xml:space="preserve">India New Delhi</w:t>
      </w:r>
      <w:r>
        <w:t xml:space="preserve">  would remain unfulfilled for those who need them most.</w:t>
      </w:r>
    </w:p>
    <w:p>
      <w:pPr>
        <w:pStyle w:val="BodyText"/>
      </w:pPr>
      <w:r>
        <w:br/>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National Council of Social Work Education (NCSWE) Guidelines.</w:t>
      </w:r>
    </w:p>
    <w:p>
      <w:pPr>
        <w:numPr>
          <w:ilvl w:val="0"/>
          <w:numId w:val="1001"/>
        </w:numPr>
        <w:pStyle w:val="Compact"/>
      </w:pPr>
      <w:r>
        <w:t xml:space="preserve">Social Work Research Center, New Delhi University Publications on Urban Poverty.</w:t>
      </w:r>
    </w:p>
    <w:p>
      <w:pPr>
        <w:numPr>
          <w:ilvl w:val="0"/>
          <w:numId w:val="1001"/>
        </w:numPr>
        <w:pStyle w:val="Compact"/>
      </w:pPr>
      <w:r>
        <w:t xml:space="preserve">Census of India Data Reports regarding demographic shifts in National Capital Territory.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Social Workers in India New Delhi</dc:title>
  <dc:creator/>
  <dc:language>en</dc:language>
  <cp:keywords/>
  <dcterms:created xsi:type="dcterms:W3CDTF">2026-07-30T06:17:24Z</dcterms:created>
  <dcterms:modified xsi:type="dcterms:W3CDTF">2026-07-30T06:17:24Z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