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p>
    <w:bookmarkStart w:id="32" w:name="term-paper"/>
    <w:p>
      <w:pPr>
        <w:pStyle w:val="Heading1"/>
      </w:pPr>
      <w:r>
        <w:t xml:space="preserve">Term Paper</w:t>
      </w:r>
    </w:p>
    <w:p>
      <w:pPr>
        <w:pStyle w:val="FirstParagraph"/>
      </w:pPr>
      <w:r>
        <w:rPr>
          <w:bCs/>
          <w:b/>
        </w:rPr>
        <w:t xml:space="preserve">Title:</w:t>
      </w:r>
      <w:r>
        <w:t xml:space="preserve"> </w:t>
      </w:r>
      <w:r>
        <w:t xml:space="preserve">Navigating the Social Welfare Landscape in Spain Valencia: A Comprehensive Analysis of the Modern Social Worker</w:t>
      </w:r>
    </w:p>
    <w:p>
      <w:pPr>
        <w:pStyle w:val="BodyText"/>
      </w:pPr>
      <w:r>
        <w:rPr>
          <w:bCs/>
          <w:b/>
        </w:rPr>
        <w:t xml:space="preserve">Date:</w:t>
      </w:r>
      <w:r>
        <w:t xml:space="preserve"> </w:t>
      </w:r>
      <w:r>
        <w:t xml:space="preserve">October 2023</w:t>
      </w:r>
    </w:p>
    <w:p>
      <w:pPr>
        <w:pStyle w:val="BodyText"/>
      </w:pPr>
      <w:r>
        <w:rPr>
          <w:bCs/>
          <w:b/>
        </w:rPr>
        <w:t xml:space="preserve">Draft Type:</w:t>
      </w:r>
      <w:r>
        <w:t xml:space="preserve"> </w:t>
      </w:r>
      <w:r>
        <w:t xml:space="preserve">Term Paper</w:t>
      </w:r>
    </w:p>
    <w:p>
      <w:r>
        <w:pict>
          <v:rect style="width:0;height:1.5pt" o:hralign="center" o:hrstd="t" o:hr="t"/>
        </w:pict>
      </w:r>
    </w:p>
    <w:bookmarkStart w:id="21" w:name="section"/>
    <w:p>
      <w:pPr>
        <w:pStyle w:val="Heading2"/>
      </w:pPr>
      <w:bookmarkStart w:id="20" w:name="Social Worker"/>
      <w:bookmarkEnd w:id="20"/>
    </w:p>
    <w:p>
      <w:pPr>
        <w:pStyle w:val="FirstParagraph"/>
      </w:pPr>
      <w:r>
        <w:t xml:space="preserve">The Role of the Social Worker in the Context of Spain Valencia</w:t>
      </w:r>
    </w:p>
    <w:p>
      <w:pPr>
        <w:pStyle w:val="BodyText"/>
      </w:pPr>
      <w:r>
        <w:rPr>
          <w:bCs/>
          <w:b/>
        </w:rPr>
        <w:t xml:space="preserve">Abstract</w:t>
      </w:r>
    </w:p>
    <w:p>
      <w:pPr>
        <w:pStyle w:val="BodyText"/>
      </w:pPr>
      <w:r>
        <w:t xml:space="preserve">This Term Paper explores the multifaceted role of the Social Worker within the specific socio-economic and cultural context of Spain Valencia. As a hub for tourism, agriculture, and rapid urbanization in Eastern Mediterranean Europe, Spain Valencia presents unique challenges regarding immigration integration, elderly care due to demographic shifts, and youth unemployment. This document aims to analyze how the modern Social Worker operates within this framework, addressing systemic barriers while advocating for social justice.</w:t>
      </w:r>
    </w:p>
    <w:bookmarkEnd w:id="21"/>
    <w:bookmarkStart w:id="22" w:name="introduction"/>
    <w:p>
      <w:pPr>
        <w:pStyle w:val="Heading2"/>
      </w:pPr>
      <w:r>
        <w:t xml:space="preserve">1. Introduction</w:t>
      </w:r>
    </w:p>
    <w:p>
      <w:pPr>
        <w:pStyle w:val="FirstParagraph"/>
      </w:pPr>
      <w:r>
        <w:t xml:space="preserve">The concept of professional intervention in community well-being has evolved significantly over the last century. In Spain Valencia, a region characterized by its vibrant culture and economic dynamism, the need for structured social support systems is more critical than ever. This Term Paper examines how the Social Worker functions as a pivotal agent of change within this autonomous community.</w:t>
      </w:r>
    </w:p>
    <w:p>
      <w:pPr>
        <w:pStyle w:val="BodyText"/>
      </w:pPr>
      <w:r>
        <w:t xml:space="preserve">Social Work in Spain Valencia is not merely about individual intervention but involves complex navigation of regional legislation, municipal resources, and national frameworks. The region has seen substantial demographic changes in recent decades, transforming it into a melting pot of cultures. Consequently, the Social Worker must be equipped with cultural competence and legal expertise to address issues ranging from housing insecurity to healthcare access.</w:t>
      </w:r>
    </w:p>
    <w:bookmarkEnd w:id="22"/>
    <w:bookmarkStart w:id="23" w:name="historical-and-regulatory-context"/>
    <w:p>
      <w:pPr>
        <w:pStyle w:val="Heading2"/>
      </w:pPr>
      <w:r>
        <w:t xml:space="preserve">2. Historical and Regulatory Context</w:t>
      </w:r>
    </w:p>
    <w:p>
      <w:pPr>
        <w:pStyle w:val="FirstParagraph"/>
      </w:pPr>
      <w:r>
        <w:t xml:space="preserve">To understand the current position of the Social Worker in Spain Valencia, one must first look at the regulatory framework established by both national Spanish law and regional Valencian statutes. The Generalitat Valenciana has delegated significant powers over social services to local municipalities. This decentralization means that while there are overarching principles set by the central government in Madrid, implementation varies across different towns and cities within Spain Valencia.</w:t>
      </w:r>
    </w:p>
    <w:p>
      <w:pPr>
        <w:pStyle w:val="BodyText"/>
      </w:pPr>
      <w:r>
        <w:t xml:space="preserve">The profession is regulated under specific laws that mandate standardized training and ethical codes of conduct. In recent years, efforts have been made to unify the profile of the Social Worker across different regions to ensure equal quality of service for all citizens in Spain Valencia. This regulatory push has professionalized the field, moving it away from volunteerism toward a recognized academic and practical discipline.</w:t>
      </w:r>
    </w:p>
    <w:bookmarkEnd w:id="23"/>
    <w:bookmarkStart w:id="27" w:name="key-areas-of-intervention"/>
    <w:p>
      <w:pPr>
        <w:pStyle w:val="Heading2"/>
      </w:pPr>
      <w:r>
        <w:t xml:space="preserve">3. Key Areas of Intervention</w:t>
      </w:r>
    </w:p>
    <w:bookmarkStart w:id="24" w:name="integration-of-immigrant-populations"/>
    <w:p>
      <w:pPr>
        <w:pStyle w:val="Heading3"/>
      </w:pPr>
      <w:r>
        <w:t xml:space="preserve">3.1 Integration of Immigrant Populations</w:t>
      </w:r>
    </w:p>
    <w:p>
      <w:pPr>
        <w:pStyle w:val="FirstParagraph"/>
      </w:pPr>
      <w:r>
        <w:t xml:space="preserve">A defining characteristic of Spain Valencia is its status as a primary destination for immigrants, both from other parts of Latin America and Africa. The Social Worker plays an indispensable role in this context by facilitating bureaucratic processes such as residency permits, access to the public health system, and schooling for children. Beyond administrative tasks, the Social Worker acts as a bridge between diverse cultural groups and local institutions.</w:t>
      </w:r>
    </w:p>
    <w:p>
      <w:pPr>
        <w:pStyle w:val="BodyText"/>
      </w:pPr>
      <w:r>
        <w:t xml:space="preserve">In Spain Valencia specifically, community centers often host programs led by Social Workers designed to foster intercultural dialogue. These initiatives are crucial for preventing segregation and promoting social cohesion. The ability of the Social Worker to mediate conflicts arising from cultural misunderstandings is a key skill set required in this cosmopolitan environment.</w:t>
      </w:r>
    </w:p>
    <w:bookmarkEnd w:id="24"/>
    <w:bookmarkStart w:id="25" w:name="elderly-care-and-demographic-challenges"/>
    <w:p>
      <w:pPr>
        <w:pStyle w:val="Heading3"/>
      </w:pPr>
      <w:r>
        <w:t xml:space="preserve">3.2 Elderly Care and Demographic Challenges</w:t>
      </w:r>
    </w:p>
    <w:p>
      <w:pPr>
        <w:pStyle w:val="FirstParagraph"/>
      </w:pPr>
      <w:r>
        <w:t xml:space="preserve">Southern Europe, including Spain Valencia, faces one of the most rapid aging processes in the world. With a high life expectancy and lower birth rates, there is an increasing demand for geriatric support services. The Social Worker in Spain Valencia is heavily involved in coordinating home care services ("atención a domicilio") and ensuring that elderly individuals maintain their independence within their communities.</w:t>
      </w:r>
    </w:p>
    <w:p>
      <w:pPr>
        <w:pStyle w:val="BodyText"/>
      </w:pPr>
      <w:r>
        <w:t xml:space="preserve">This involves not only assessing physical health needs but also evaluating mental well-being and social isolation risks. Social Workers collaborate with healthcare professionals to create holistic care plans. Furthermore, they provide support to family caregivers, recognizing the burden placed on families within Spanish culture who often serve as the primary safety net for aging relatives.</w:t>
      </w:r>
    </w:p>
    <w:bookmarkEnd w:id="25"/>
    <w:bookmarkStart w:id="26" w:name="economic-crisis-and-youth-unemployment"/>
    <w:p>
      <w:pPr>
        <w:pStyle w:val="Heading3"/>
      </w:pPr>
      <w:r>
        <w:t xml:space="preserve">3.3 Economic Crisis and Youth Unemployment</w:t>
      </w:r>
    </w:p>
    <w:p>
      <w:pPr>
        <w:pStyle w:val="FirstParagraph"/>
      </w:pPr>
      <w:r>
        <w:t xml:space="preserve">The economic landscape of Spain Valencia has fluctuated significantly in recent years, affecting social stability. High rates of youth unemployment have necessitated robust support systems for young adults struggling to enter the labor market or find stable housing. The Social Worker is at the forefront of addressing these socio-economic disparities.</w:t>
      </w:r>
    </w:p>
    <w:p>
      <w:pPr>
        <w:pStyle w:val="BodyText"/>
      </w:pPr>
      <w:r>
        <w:t xml:space="preserve">In Spain Valencia, specialized programs target vulnerable youth through education and vocational training facilitated by social services. Social Workers assess family income levels, manage emergency funds for food or rent assistance, and connect clients with employment agencies. They also address the psychological impacts of economic instability, providing counseling services that help individuals cope with stress and anxiety related to financial insecurity.</w:t>
      </w:r>
    </w:p>
    <w:bookmarkEnd w:id="26"/>
    <w:bookmarkEnd w:id="27"/>
    <w:bookmarkStart w:id="28" w:name="challenges-faced-by-the-social-worker"/>
    <w:p>
      <w:pPr>
        <w:pStyle w:val="Heading2"/>
      </w:pPr>
      <w:r>
        <w:t xml:space="preserve">4. Challenges Faced by the Social Worker</w:t>
      </w:r>
    </w:p>
    <w:p>
      <w:pPr>
        <w:pStyle w:val="FirstParagraph"/>
      </w:pPr>
      <w:r>
        <w:t xml:space="preserve">Despite the clear need for these services, Social Workers in Spain Valencia face systemic challenges. Bureaucracy is often cited as a major hindrance. The complexity of navigating overlapping regional and national regulations can be overwhelming for both professionals and clients.</w:t>
      </w:r>
    </w:p>
    <w:p>
      <w:pPr>
        <w:pStyle w:val="BodyText"/>
      </w:pPr>
      <w:r>
        <w:t xml:space="preserve">Funding fluctuations also pose a significant threat to service continuity. During periods of economic austerity, social budgets are often the first to face cuts, leading to increased caseloads for each Social Worker. This situation compromises the quality of individualized attention that is central to effective social work practice in Spain Valencia.</w:t>
      </w:r>
    </w:p>
    <w:bookmarkEnd w:id="28"/>
    <w:bookmarkStart w:id="31" w:name="conclusion"/>
    <w:p>
      <w:pPr>
        <w:pStyle w:val="Heading2"/>
      </w:pPr>
      <w:r>
        <w:t xml:space="preserve">5. Conclusion</w:t>
      </w:r>
    </w:p>
    <w:p>
      <w:pPr>
        <w:pStyle w:val="FirstParagraph"/>
      </w:pPr>
      <w:r>
        <w:t xml:space="preserve">In conclusion, this Term Paper has highlighted the vital and evolving role of the Social Worker in Spain Valencia. From addressing the complexities of immigration integration to supporting an aging population and mitigating economic hardship, these professionals are essential to maintaining social stability.</w:t>
      </w:r>
    </w:p>
    <w:p>
      <w:pPr>
        <w:pStyle w:val="BodyText"/>
      </w:pPr>
      <w:r>
        <w:t xml:space="preserve">The unique characteristics of Spain Valencia—its diverse demographics, rich cultural heritage, and economic dynamics—require a nuanced approach from every Social Worker employed in the region. As societal needs continue to evolve, it is imperative that policies support adequate funding and professional development for Social Workers. By empowering these professionals, Spain Valencia can ensure a more inclusive and equitable future for all its residents.</w:t>
      </w:r>
    </w:p>
    <w:p>
      <w:r>
        <w:pict>
          <v:rect style="width:0;height:1.5pt" o:hralign="center" o:hrstd="t" o:hr="t"/>
        </w:pict>
      </w:r>
    </w:p>
    <w:bookmarkStart w:id="30" w:name="section-1"/>
    <w:p>
      <w:pPr>
        <w:pStyle w:val="Heading3"/>
      </w:pPr>
      <w:bookmarkStart w:id="29" w:name="Spain Valencia"/>
      <w:bookmarkEnd w:id="29"/>
    </w:p>
    <w:p>
      <w:pPr>
        <w:pStyle w:val="FirstParagraph"/>
      </w:pPr>
      <w:r>
        <w:t xml:space="preserve">References</w:t>
      </w:r>
    </w:p>
    <w:p>
      <w:pPr>
        <w:pStyle w:val="BodyText"/>
      </w:pPr>
      <w:r>
        <w:t xml:space="preserve">(Note: In a formal academic submission, specific citations from local Valencian government reports and academic journals on Spanish social work practices would be listed here.)</w:t>
      </w:r>
    </w:p>
    <w:p>
      <w:pPr>
        <w:pStyle w:val="BodyText"/>
      </w:pPr>
      <w:r>
        <w:t xml:space="preserve">Term Paper | Prepared for use within Spain Valencia Context | Social Worker Analysis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Social Worker in Spain Valencia</dc:title>
  <dc:creator/>
  <dc:language>en</dc:language>
  <cp:keywords/>
  <dcterms:created xsi:type="dcterms:W3CDTF">2026-07-29T14:19:51Z</dcterms:created>
  <dcterms:modified xsi:type="dcterms:W3CDTF">2026-07-29T14:19:51Z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