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Course Title:</w:t>
      </w:r>
      <w:r>
        <w:t xml:space="preserve"> </w:t>
      </w:r>
      <w:r>
        <w:t xml:space="preserve">Advanced Social Work Practice</w:t>
      </w:r>
      <w:r>
        <w:br/>
      </w:r>
      <w:r>
        <w:rPr>
          <w:bCs/>
          <w:b/>
        </w:rPr>
        <w:t xml:space="preserve">Institution:</w:t>
      </w:r>
      <w:r>
        <w:t xml:space="preserve"> </w:t>
      </w:r>
      <w:r>
        <w:t xml:space="preserve">Faculty of Social Sciences, University of Colombo</w:t>
      </w:r>
      <w:r>
        <w:br/>
      </w:r>
      <w:r>
        <w:rPr>
          <w:bCs/>
          <w:b/>
        </w:rPr>
        <w:t xml:space="preserve">Date:</w:t>
      </w:r>
      <w:r>
        <w:t xml:space="preserve"> </w:t>
      </w:r>
      <w:r>
        <w:t xml:space="preserve">October 2023</w:t>
      </w:r>
    </w:p>
    <w:bookmarkStart w:id="30" w:name="X3d6fd5fdb8ec9b75cc489b4c0c7f074a70c3a5c"/>
    <w:p>
      <w:pPr>
        <w:pStyle w:val="Heading1"/>
      </w:pPr>
      <w:r>
        <w:t xml:space="preserve">The Role of the</w:t>
      </w:r>
      <w:r>
        <w:t xml:space="preserve"> </w:t>
      </w:r>
      <w:r>
        <w:t xml:space="preserve">Social Worker</w:t>
      </w:r>
      <w:r>
        <w:t xml:space="preserve">: Addressing Complex Socio-Economic Challenges in Sri Lanka Colombo</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urban landscape of South Asia, the city of Sri Lanka Colombo stands as a beacon of economic progress and cultural diversity. However, this growth is accompanied by significant social disparities that require professional intervention. The role of the</w:t>
      </w:r>
      <w:r>
        <w:t xml:space="preserve"> </w:t>
      </w:r>
      <w:r>
        <w:rPr>
          <w:bCs/>
          <w:b/>
        </w:rPr>
        <w:t xml:space="preserve">Social Worker</w:t>
      </w:r>
      <w:r>
        <w:t xml:space="preserve"> </w:t>
      </w:r>
      <w:r>
        <w:t xml:space="preserve">has become increasingly critical in navigating these complexities. This term paper explores the multifaceted duties of social workers within Sri Lanka Colombo, examining how they address issues ranging from poverty and homelessness to mental health crises and disaster resilience.</w:t>
      </w:r>
    </w:p>
    <w:p>
      <w:pPr>
        <w:pStyle w:val="BodyText"/>
      </w:pPr>
      <w:r>
        <w:t xml:space="preserve">As Sri Lanka Colombo undergoes rapid urbanization, traditional community support systems are eroding. The</w:t>
      </w:r>
      <w:r>
        <w:t xml:space="preserve"> </w:t>
      </w:r>
      <w:r>
        <w:rPr>
          <w:bCs/>
          <w:b/>
        </w:rPr>
        <w:t xml:space="preserve">Social Worker</w:t>
      </w:r>
      <w:r>
        <w:t xml:space="preserve"> </w:t>
      </w:r>
      <w:r>
        <w:t xml:space="preserve">emerges as a pivotal figure in bridging the gap between vulnerable populations and state resources. This document aims to highlight the necessity of professional social work frameworks in sustaining social equity within one of Sri Lanka's most densely populated areas.</w:t>
      </w:r>
    </w:p>
    <w:bookmarkEnd w:id="20"/>
    <w:bookmarkStart w:id="21" w:name="Xcba2f99d218c51e048b2edaf3007d0393992c99"/>
    <w:p>
      <w:pPr>
        <w:pStyle w:val="Heading2"/>
      </w:pPr>
      <w:r>
        <w:t xml:space="preserve">2. Contextual Background: Urbanization and Social Vulnerability in Sri Lanka Colombo</w:t>
      </w:r>
    </w:p>
    <w:p>
      <w:pPr>
        <w:pStyle w:val="FirstParagraph"/>
      </w:pPr>
      <w:r>
        <w:t xml:space="preserve">Sri Lanka Colombo is not merely the commercial capital but also a hub for migration from rural provinces. This influx has created a stratified society where extreme wealth coexists with severe poverty. The</w:t>
      </w:r>
      <w:r>
        <w:t xml:space="preserve"> </w:t>
      </w:r>
      <w:r>
        <w:rPr>
          <w:bCs/>
          <w:b/>
        </w:rPr>
        <w:t xml:space="preserve">Social Worker</w:t>
      </w:r>
      <w:r>
        <w:t xml:space="preserve"> </w:t>
      </w:r>
      <w:r>
        <w:t xml:space="preserve">operates within this dichotomy, often dealing with the fallout of unchecked urbanization.</w:t>
      </w:r>
    </w:p>
    <w:p>
      <w:pPr>
        <w:pStyle w:val="BodyText"/>
      </w:pPr>
      <w:r>
        <w:t xml:space="preserve">Key challenges in Sri Lanka Colombo include:</w:t>
      </w:r>
    </w:p>
    <w:p>
      <w:pPr>
        <w:numPr>
          <w:ilvl w:val="0"/>
          <w:numId w:val="1001"/>
        </w:numPr>
        <w:pStyle w:val="Compact"/>
      </w:pPr>
      <w:r>
        <w:rPr>
          <w:bCs/>
          <w:b/>
        </w:rPr>
        <w:t xml:space="preserve">Housing Insecurity:</w:t>
      </w:r>
      <w:r>
        <w:t xml:space="preserve"> </w:t>
      </w:r>
      <w:r>
        <w:t xml:space="preserve">A significant portion of the population resides in informal settlements or high-rise tenements with limited access to basic amenities.</w:t>
      </w:r>
    </w:p>
    <w:p>
      <w:pPr>
        <w:numPr>
          <w:ilvl w:val="0"/>
          <w:numId w:val="1001"/>
        </w:numPr>
        <w:pStyle w:val="Compact"/>
      </w:pPr>
      <w:r>
        <w:rPr>
          <w:bCs/>
          <w:b/>
        </w:rPr>
        <w:t xml:space="preserve">Unemployment and Underemployment:</w:t>
      </w:r>
      <w:r>
        <w:t xml:space="preserve"> </w:t>
      </w:r>
      <w:r>
        <w:t xml:space="preserve">Economic fluctuations have led to job insecurity, affecting family stability.</w:t>
      </w:r>
    </w:p>
    <w:p>
      <w:pPr>
        <w:numPr>
          <w:ilvl w:val="0"/>
          <w:numId w:val="1001"/>
        </w:numPr>
        <w:pStyle w:val="Compact"/>
      </w:pPr>
      <w:r>
        <w:rPr>
          <w:bCs/>
          <w:b/>
        </w:rPr>
        <w:t xml:space="preserve">Mental Health Stigma:</w:t>
      </w:r>
      <w:r>
        <w:t xml:space="preserve"> </w:t>
      </w:r>
      <w:r>
        <w:t xml:space="preserve">Despite growing awareness, mental health issues remain stigmatized, leaving many without adequate psychological support.</w:t>
      </w:r>
    </w:p>
    <w:p>
      <w:pPr>
        <w:pStyle w:val="FirstParagraph"/>
      </w:pPr>
      <w:r>
        <w:t xml:space="preserve">The</w:t>
      </w:r>
      <w:r>
        <w:t xml:space="preserve"> </w:t>
      </w:r>
      <w:r>
        <w:rPr>
          <w:bCs/>
          <w:b/>
        </w:rPr>
        <w:t xml:space="preserve">Social Worker</w:t>
      </w:r>
      <w:r>
        <w:t xml:space="preserve"> </w:t>
      </w:r>
      <w:r>
        <w:t xml:space="preserve">is uniquely positioned to address these systemic issues through advocacy, direct practice, and community organization.</w:t>
      </w:r>
    </w:p>
    <w:bookmarkEnd w:id="21"/>
    <w:bookmarkStart w:id="25" w:name="Xb29836314756dc815a4a61127ab703f0402c7a3"/>
    <w:p>
      <w:pPr>
        <w:pStyle w:val="Heading2"/>
      </w:pPr>
      <w:r>
        <w:t xml:space="preserve">3. The Core Functions of the Social Worker in Sri Lanka Colombo</w:t>
      </w:r>
    </w:p>
    <w:bookmarkStart w:id="22" w:name="direct-clinical-practice-and-counseling"/>
    <w:p>
      <w:pPr>
        <w:pStyle w:val="Heading3"/>
      </w:pPr>
      <w:r>
        <w:t xml:space="preserve">3.1 Direct Clinical Practice and Counseling</w:t>
      </w:r>
    </w:p>
    <w:p>
      <w:pPr>
        <w:pStyle w:val="FirstParagraph"/>
      </w:pPr>
      <w:r>
        <w:t xml:space="preserve">In Sri Lanka Colombo, clinical social workers play a crucial role in mental health care. Unlike psychiatrists who focus on medical diagnosis, the</w:t>
      </w:r>
      <w:r>
        <w:t xml:space="preserve"> </w:t>
      </w:r>
      <w:r>
        <w:rPr>
          <w:bCs/>
          <w:b/>
        </w:rPr>
        <w:t xml:space="preserve">Social Worker</w:t>
      </w:r>
      <w:r>
        <w:t xml:space="preserve"> </w:t>
      </w:r>
      <w:r>
        <w:t xml:space="preserve">adopts a biopsychosocial approach. This involves assessing not just the individual's mental state but also their environmental stressors, such as debt crises or family conflict.</w:t>
      </w:r>
    </w:p>
    <w:p>
      <w:pPr>
        <w:pStyle w:val="BodyText"/>
      </w:pPr>
      <w:r>
        <w:t xml:space="preserve">In urban settings like Sri Lanka Colombo, high levels of stress and anxiety are common. Social workers provide counseling services in hospitals, schools, and private practices. They utilize evidence-based therapeutic techniques to help clients cope with trauma, particularly those affected by the island's history of conflict or recent economic instability.</w:t>
      </w:r>
    </w:p>
    <w:bookmarkEnd w:id="22"/>
    <w:bookmarkStart w:id="23" w:name="child-protection-and-family-services"/>
    <w:p>
      <w:pPr>
        <w:pStyle w:val="Heading3"/>
      </w:pPr>
      <w:r>
        <w:t xml:space="preserve">3.2 Child Protection and Family Services</w:t>
      </w:r>
    </w:p>
    <w:p>
      <w:pPr>
        <w:pStyle w:val="FirstParagraph"/>
      </w:pPr>
      <w:r>
        <w:t xml:space="preserve">Child welfare is a paramount concern for the</w:t>
      </w:r>
      <w:r>
        <w:t xml:space="preserve"> </w:t>
      </w:r>
      <w:r>
        <w:rPr>
          <w:bCs/>
          <w:b/>
        </w:rPr>
        <w:t xml:space="preserve">Social Worker</w:t>
      </w:r>
      <w:r>
        <w:t xml:space="preserve"> </w:t>
      </w:r>
      <w:r>
        <w:t xml:space="preserve">in Sri Lanka Colombo. With increasing cases of child labor, abuse, and neglect in urban slums, social workers serve as first responders. They conduct home visits to assess safety risks and intervene when children are at danger.</w:t>
      </w:r>
    </w:p>
    <w:p>
      <w:pPr>
        <w:pStyle w:val="BodyText"/>
      </w:pPr>
      <w:r>
        <w:t xml:space="preserve">Furthermore, family preservation programs led by social workers aim to keep families together whenever possible. In Sri Lanka Colombo, where extended family networks are shrinking due to nuclear migration patterns, the</w:t>
      </w:r>
      <w:r>
        <w:t xml:space="preserve"> </w:t>
      </w:r>
      <w:r>
        <w:rPr>
          <w:bCs/>
          <w:b/>
        </w:rPr>
        <w:t xml:space="preserve">Social Worker</w:t>
      </w:r>
      <w:r>
        <w:t xml:space="preserve"> </w:t>
      </w:r>
      <w:r>
        <w:t xml:space="preserve">often fills the void of traditional kinship support by connecting families with community resources and financial aid.</w:t>
      </w:r>
    </w:p>
    <w:bookmarkEnd w:id="23"/>
    <w:bookmarkStart w:id="24" w:name="Xeb75d34782709f907c0b069bfc9e3902211bcea"/>
    <w:p>
      <w:pPr>
        <w:pStyle w:val="Heading3"/>
      </w:pPr>
      <w:r>
        <w:t xml:space="preserve">3.3 Disaster Management and Resilience Building</w:t>
      </w:r>
    </w:p>
    <w:p>
      <w:pPr>
        <w:pStyle w:val="FirstParagraph"/>
      </w:pPr>
      <w:r>
        <w:t xml:space="preserve">Sri Lanka Colombo is prone to natural disasters such as floods and landslides, exacerbated by climate change. The role of the</w:t>
      </w:r>
      <w:r>
        <w:t xml:space="preserve"> </w:t>
      </w:r>
      <w:r>
        <w:rPr>
          <w:bCs/>
          <w:b/>
        </w:rPr>
        <w:t xml:space="preserve">Social Worker</w:t>
      </w:r>
      <w:r>
        <w:t xml:space="preserve"> </w:t>
      </w:r>
      <w:r>
        <w:t xml:space="preserve">extends into disaster management cycles—prevention, preparedness, response, and recovery.</w:t>
      </w:r>
    </w:p>
    <w:p>
      <w:pPr>
        <w:pStyle w:val="BodyText"/>
      </w:pPr>
      <w:r>
        <w:t xml:space="preserve">During crises in Sri Lanka Colombo, social workers coordinate relief efforts ensuring that aid reaches the most vulnerable sectors of society. Post-disaster, they facilitate psychological first aid and community rebuilding initiatives. Their work ensures that recovery is not just physical but also social and emotional.</w:t>
      </w:r>
    </w:p>
    <w:bookmarkEnd w:id="24"/>
    <w:bookmarkEnd w:id="25"/>
    <w:bookmarkStart w:id="26" w:name="X869ed8fd62c27b425fadd2e8786fd2570563ce4"/>
    <w:p>
      <w:pPr>
        <w:pStyle w:val="Heading2"/>
      </w:pPr>
      <w:r>
        <w:t xml:space="preserve">4. Challenges Faced by Social Workers in Sri Lanka Colombo</w:t>
      </w:r>
    </w:p>
    <w:p>
      <w:pPr>
        <w:pStyle w:val="FirstParagraph"/>
      </w:pPr>
      <w:r>
        <w:t xml:space="preserve">Despite their critical role,</w:t>
      </w:r>
      <w:r>
        <w:t xml:space="preserve"> </w:t>
      </w:r>
      <w:r>
        <w:rPr>
          <w:bCs/>
          <w:b/>
        </w:rPr>
        <w:t xml:space="preserve">Social Worker</w:t>
      </w:r>
      <w:r>
        <w:t xml:space="preserve"> </w:t>
      </w:r>
      <w:r>
        <w:t xml:space="preserve">professionals in Sri Lanka Colombo face significant hurdles:</w:t>
      </w:r>
    </w:p>
    <w:p>
      <w:pPr>
        <w:numPr>
          <w:ilvl w:val="0"/>
          <w:numId w:val="1002"/>
        </w:numPr>
        <w:pStyle w:val="Compact"/>
      </w:pPr>
      <w:r>
        <w:rPr>
          <w:bCs/>
          <w:b/>
        </w:rPr>
        <w:t xml:space="preserve">Lack of Institutional Support:</w:t>
      </w:r>
      <w:r>
        <w:t xml:space="preserve"> </w:t>
      </w:r>
      <w:r>
        <w:t xml:space="preserve">There is often insufficient funding for social welfare programs within the public sector.</w:t>
      </w:r>
    </w:p>
    <w:p>
      <w:pPr>
        <w:numPr>
          <w:ilvl w:val="0"/>
          <w:numId w:val="1002"/>
        </w:numPr>
        <w:pStyle w:val="Compact"/>
      </w:pPr>
      <w:r>
        <w:rPr>
          <w:bCs/>
          <w:b/>
        </w:rPr>
        <w:t xml:space="preserve">Cultural Barriers:</w:t>
      </w:r>
      <w:r>
        <w:t xml:space="preserve"> </w:t>
      </w:r>
      <w:r>
        <w:t xml:space="preserve">Deep-rooted cultural stigmas surrounding mental health and social issues can hinder intervention efforts.</w:t>
      </w:r>
    </w:p>
    <w:bookmarkEnd w:id="26"/>
    <w:bookmarkStart w:id="27" w:name="Xc05c3cf7598cd55c44ea8f71df82859fc3f19cf"/>
    <w:p>
      <w:pPr>
        <w:pStyle w:val="Heading2"/>
      </w:pPr>
      <w:r>
        <w:t xml:space="preserve">5. The Need for Policy Reform and Professionalization</w:t>
      </w:r>
    </w:p>
    <w:p>
      <w:pPr>
        <w:pStyle w:val="FirstParagraph"/>
      </w:pPr>
      <w:r>
        <w:t xml:space="preserve">To enhance the effectiveness of the</w:t>
      </w:r>
      <w:r>
        <w:t xml:space="preserve"> </w:t>
      </w:r>
      <w:r>
        <w:rPr>
          <w:bCs/>
          <w:b/>
        </w:rPr>
        <w:t xml:space="preserve">Social Worker</w:t>
      </w:r>
      <w:r>
        <w:t xml:space="preserve"> </w:t>
      </w:r>
      <w:r>
        <w:t xml:space="preserve">in Sri Lanka Colombo, there is a pressing need for robust policy frameworks. This includes:</w:t>
      </w:r>
    </w:p>
    <w:p>
      <w:pPr>
        <w:numPr>
          <w:ilvl w:val="0"/>
          <w:numId w:val="1003"/>
        </w:numPr>
        <w:pStyle w:val="Compact"/>
      </w:pPr>
      <w:r>
        <w:t xml:space="preserve">Mandatory registration and regulation of social work practices to ensure ethical standards.</w:t>
      </w:r>
    </w:p>
    <w:p>
      <w:pPr>
        <w:numPr>
          <w:ilvl w:val="0"/>
          <w:numId w:val="1003"/>
        </w:numPr>
        <w:pStyle w:val="Compact"/>
      </w:pPr>
      <w:r>
        <w:t xml:space="preserve">Increased government budget allocation for social welfare initiatives.</w:t>
      </w:r>
    </w:p>
    <w:p>
      <w:pPr>
        <w:numPr>
          <w:ilvl w:val="0"/>
          <w:numId w:val="1003"/>
        </w:numPr>
        <w:pStyle w:val="Compact"/>
      </w:pPr>
      <w:r>
        <w:t xml:space="preserve">Integration of social work services into primary healthcare systems across Sri Lanka Colombo.</w:t>
      </w:r>
    </w:p>
    <w:p>
      <w:pPr>
        <w:pStyle w:val="FirstParagraph"/>
      </w:pPr>
      <w:r>
        <w:t xml:space="preserve">Educational institutions in Sri Lanka must also expand their curricula to include specialized training for urban practice, ensuring that new graduates are equipped to handle the specific dynamics of life in Sri Lanka Colombo.</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Social Worker</w:t>
      </w:r>
      <w:r>
        <w:t xml:space="preserve"> </w:t>
      </w:r>
      <w:r>
        <w:t xml:space="preserve">is an indispensable asset in the socio-economic fabric of Sri Lanka Colombo. Their work transcends traditional charity; it is about empowering individuals and communities to overcome systemic barriers. From providing clinical mental health support to managing disaster responses, the</w:t>
      </w:r>
      <w:r>
        <w:t xml:space="preserve"> </w:t>
      </w:r>
      <w:r>
        <w:rPr>
          <w:bCs/>
          <w:b/>
        </w:rPr>
        <w:t xml:space="preserve">Social Worker</w:t>
      </w:r>
      <w:r>
        <w:t xml:space="preserve"> </w:t>
      </w:r>
      <w:r>
        <w:t xml:space="preserve">addresses the root causes of social dysfunction.</w:t>
      </w:r>
    </w:p>
    <w:p>
      <w:pPr>
        <w:pStyle w:val="BodyText"/>
      </w:pPr>
      <w:r>
        <w:t xml:space="preserve">As Sri Lanka Colombo continues to grow, the demand for professional social services will only intensify. It is imperative that policymakers, community leaders, and educational bodies recognize and support the vital role of social workers. Only through a concerted effort can we ensure that urban development in Sri Lanka Colombo remains inclusive, equitable, and humane.</w:t>
      </w:r>
    </w:p>
    <w:p>
      <w:r>
        <w:pict>
          <v:rect style="width:0;height:1.5pt" o:hralign="center" o:hrstd="t" o:hr="t"/>
        </w:pict>
      </w:r>
    </w:p>
    <w:bookmarkEnd w:id="28"/>
    <w:bookmarkStart w:id="29" w:name="references-selected"/>
    <w:p>
      <w:pPr>
        <w:pStyle w:val="Heading2"/>
      </w:pPr>
      <w:r>
        <w:t xml:space="preserve">7. References (Selected)</w:t>
      </w:r>
    </w:p>
    <w:p>
      <w:pPr>
        <w:numPr>
          <w:ilvl w:val="0"/>
          <w:numId w:val="1004"/>
        </w:numPr>
        <w:pStyle w:val="Compact"/>
      </w:pPr>
      <w:r>
        <w:t xml:space="preserve">Department of Social Services Sri Lanka. (2022). *Annual Report on Urban Poverty Alleviation*.</w:t>
      </w:r>
    </w:p>
    <w:p>
      <w:pPr>
        <w:numPr>
          <w:ilvl w:val="0"/>
          <w:numId w:val="1004"/>
        </w:numPr>
        <w:pStyle w:val="Compact"/>
      </w:pPr>
      <w:r>
        <w:t xml:space="preserve">Nayak, A., &amp; Wijesekera, R. (2019). *Social Work Practice in Post-Conflict Sri Lanka: Challenges and Opportunities*. Journal of Asian Social Sciences.</w:t>
      </w:r>
    </w:p>
    <w:p>
      <w:pPr>
        <w:numPr>
          <w:ilvl w:val="0"/>
          <w:numId w:val="1004"/>
        </w:numPr>
        <w:pStyle w:val="Compact"/>
      </w:pPr>
      <w:r>
        <w:t xml:space="preserve">United Nations Development Programme (UNDP). (2023). *Human Development Report: Focus on Urban Inequality in Colombo*.</w:t>
      </w:r>
    </w:p>
    <w:p>
      <w:pPr>
        <w:numPr>
          <w:ilvl w:val="0"/>
          <w:numId w:val="1004"/>
        </w:numPr>
        <w:pStyle w:val="Compact"/>
      </w:pPr>
      <w:r>
        <w:t xml:space="preserve">Sri Lanka Association of Clinical Psychologists. (2021). *Integrating Mental Health into Primary Care*. Colombo: SLACP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Sri Lanka Colombo</dc:title>
  <dc:creator/>
  <dc:language>en</dc:language>
  <cp:keywords/>
  <dcterms:created xsi:type="dcterms:W3CDTF">2026-07-29T15:02:36Z</dcterms:created>
  <dcterms:modified xsi:type="dcterms:W3CDTF">2026-07-29T15:02:36Z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