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term-paper"/>
    <w:p>
      <w:pPr>
        <w:pStyle w:val="Heading1"/>
      </w:pPr>
      <w:r>
        <w:t xml:space="preserve">Term Paper</w:t>
      </w:r>
    </w:p>
    <w:p>
      <w:pPr>
        <w:pStyle w:val="FirstParagraph"/>
      </w:pPr>
      <w:r>
        <w:rPr>
          <w:bCs/>
          <w:b/>
        </w:rPr>
        <w:t xml:space="preserve">Title:</w:t>
      </w:r>
      <w:r>
        <w:t xml:space="preserve">The Strategic Role and Technological Ecosystem of the Software Engineer in Brazil São Paulo: A Comprehensive Analysis</w:t>
      </w:r>
    </w:p>
    <w:p>
      <w:pPr>
        <w:pStyle w:val="BodyText"/>
      </w:pPr>
      <w:r>
        <w:br/>
      </w:r>
      <w:r>
        <w:br/>
      </w:r>
      <w:r>
        <w:br/>
      </w:r>
    </w:p>
    <w:p>
      <w:pPr>
        <w:pStyle w:val="BodyText"/>
      </w:pPr>
      <w:r>
        <w:t xml:space="preserve">Prepared for: Academic Review Board</w:t>
      </w:r>
      <w:r>
        <w:br/>
      </w:r>
      <w:r>
        <w:t xml:space="preserve">Region Focus: Brazil São Paulo</w:t>
      </w:r>
      <w:r>
        <w:br/>
      </w:r>
      <w:r>
        <w:t xml:space="preserve">Subject Area: Computer Science and Regional Economic Development</w:t>
      </w:r>
      <w:r>
        <w:br/>
      </w:r>
      <w:r>
        <w:t xml:space="preserve">Date: October 2023</w:t>
      </w:r>
    </w:p>
    <w:bookmarkEnd w:id="20"/>
    <w:bookmarkStart w:id="21" w:name="i.-introduction"/>
    <w:p>
      <w:pPr>
        <w:pStyle w:val="Heading1"/>
      </w:pPr>
      <w:r>
        <w:t xml:space="preserve">I. Introduction</w:t>
      </w:r>
    </w:p>
    <w:p>
      <w:pPr>
        <w:pStyle w:val="FirstParagraph"/>
      </w:pPr>
      <w:r>
        <w:t xml:space="preserve">In the rapidly evolving global economy, technology has emerged as the primary driver of innovation, efficiency, and competitive advantage. At the heart of this digital transformation lies the Software Engineer, a professional whose role extends far beyond mere coding to encompass system architecture, problem-solving strategy, and product lifecycle management. This term paper explores the critical position of the</w:t>
      </w:r>
      <w:r>
        <w:t xml:space="preserve"> </w:t>
      </w:r>
      <w:r>
        <w:rPr>
          <w:bCs/>
          <w:b/>
        </w:rPr>
        <w:t xml:space="preserve">Software Engineer</w:t>
      </w:r>
      <w:r>
        <w:t xml:space="preserve">, specifically analyzing their impact within one of Latin America’s most vibrant technological hubs:</w:t>
      </w:r>
      <w:r>
        <w:t xml:space="preserve"> </w:t>
      </w:r>
      <w:r>
        <w:rPr>
          <w:bCs/>
          <w:b/>
        </w:rPr>
        <w:t xml:space="preserve">Brazil São Paulo</w:t>
      </w:r>
      <w:r>
        <w:t xml:space="preserve">. As a global metropolis and an economic powerhouse, Brazil São Paulo serves as a unique case study for understanding how regional ecosystems influence technical skill requirements, career trajectories, and the broader socio-economic contributions of software development professionals.</w:t>
      </w:r>
    </w:p>
    <w:p>
      <w:pPr>
        <w:pStyle w:val="BodyText"/>
      </w:pPr>
      <w:r>
        <w:t xml:space="preserve">The objective of this document is to delineate the multifaceted responsibilities of modern software engineers while contextualizing these roles within the specific industrial, cultural, and economic landscape of Brazil São Paulo. By examining local market demands, educational frameworks, and future trends, we aim to provide a holistic view of why this profession is indispensable to the region's continued growth.</w:t>
      </w:r>
    </w:p>
    <w:bookmarkEnd w:id="21"/>
    <w:bookmarkStart w:id="24" w:name="Xfc7e242eaf65a034e3e975241f71ed4b037d03e"/>
    <w:p>
      <w:pPr>
        <w:pStyle w:val="Heading1"/>
      </w:pPr>
      <w:r>
        <w:t xml:space="preserve">II. The Professional Profile of the Modern Software Engineer</w:t>
      </w:r>
    </w:p>
    <w:bookmarkStart w:id="22" w:name="a.-beyond-coding-a-strategic-role"/>
    <w:p>
      <w:pPr>
        <w:pStyle w:val="Heading3"/>
      </w:pPr>
      <w:r>
        <w:t xml:space="preserve">A. Beyond Coding: A Strategic Role</w:t>
      </w:r>
    </w:p>
    <w:p>
      <w:pPr>
        <w:pStyle w:val="FirstParagraph"/>
      </w:pPr>
      <w:r>
        <w:t xml:space="preserve">The traditional perception of a developer writing lines of code has been superseded by the modern reality where a</w:t>
      </w:r>
      <w:r>
        <w:t xml:space="preserve"> </w:t>
      </w:r>
      <w:r>
        <w:rPr>
          <w:bCs/>
          <w:b/>
        </w:rPr>
        <w:t xml:space="preserve">Software Engineer</w:t>
      </w:r>
      <w:r>
        <w:t xml:space="preserve"> </w:t>
      </w:r>
      <w:r>
        <w:t xml:space="preserve">acts as an architect of digital solutions. Today’s professionals are expected to possess a broad skill set that includes proficiency in multiple programming languages (such as Python, Java, C++, and JavaScript), familiarity with cloud computing platforms like AWS and Azure, and an understanding of DevOps methodologies. Furthermore, soft skills such as communication, agile project management (Scrum or Kanban), and cross-functional collaboration are now prerequisites rather than optional bonuses.</w:t>
      </w:r>
    </w:p>
    <w:bookmarkEnd w:id="22"/>
    <w:bookmarkStart w:id="23" w:name="b.-specialization-areas"/>
    <w:p>
      <w:pPr>
        <w:pStyle w:val="Heading3"/>
      </w:pPr>
      <w:r>
        <w:t xml:space="preserve">B. Specialization Areas</w:t>
      </w:r>
    </w:p>
    <w:p>
      <w:pPr>
        <w:pStyle w:val="FirstParagraph"/>
      </w:pPr>
      <w:r>
        <w:t xml:space="preserve">The field is highly specialized. Engineers may focus on frontend development, backend infrastructure, data science, artificial intelligence integration, cybersecurity, or mobile application development for iOS and Android ecosystems. Each specialization requires deep technical knowledge combined with an understanding of business logic to ensure that technological solutions align with organizational goals.</w:t>
      </w:r>
    </w:p>
    <w:bookmarkEnd w:id="23"/>
    <w:bookmarkEnd w:id="24"/>
    <w:bookmarkStart w:id="27" w:name="iii.-the-context-of-brazil-são-paulo"/>
    <w:p>
      <w:pPr>
        <w:pStyle w:val="Heading1"/>
      </w:pPr>
      <w:r>
        <w:t xml:space="preserve">III. The Context of Brazil São Paulo</w:t>
      </w:r>
    </w:p>
    <w:bookmarkStart w:id="25" w:name="a.-economic-powerhouse-of-latin-america"/>
    <w:p>
      <w:pPr>
        <w:pStyle w:val="Heading3"/>
      </w:pPr>
      <w:r>
        <w:t xml:space="preserve">A. Economic Powerhouse of Latin America</w:t>
      </w:r>
    </w:p>
    <w:p>
      <w:pPr>
        <w:pStyle w:val="FirstParagraph"/>
      </w:pPr>
      <w:r>
        <w:rPr>
          <w:bCs/>
          <w:b/>
        </w:rPr>
        <w:t xml:space="preserve">Brazil São Paulo</w:t>
      </w:r>
      <w:r>
        <w:t xml:space="preserve">, often referred to simply as "Sampa" by its residents, is the economic engine of Brazil and one of the largest cities in the world. With a GDP that rivals many mid-sized nations, the city hosts a diverse array of industries ranging from finance and manufacturing to media and logistics. This economic diversity creates a robust demand for technological solutions across all sectors. The</w:t>
      </w:r>
      <w:r>
        <w:t xml:space="preserve"> </w:t>
      </w:r>
      <w:r>
        <w:rPr>
          <w:bCs/>
          <w:b/>
        </w:rPr>
        <w:t xml:space="preserve">Brazil São Paulo</w:t>
      </w:r>
      <w:r>
        <w:t xml:space="preserve"> </w:t>
      </w:r>
      <w:r>
        <w:t xml:space="preserve">metropolitan area is home to thousands of startups, multinational corporations, and established banks, all of which require sophisticated software infrastructure to operate efficiently.</w:t>
      </w:r>
    </w:p>
    <w:bookmarkEnd w:id="25"/>
    <w:bookmarkStart w:id="26" w:name="b.-the-rise-of-the-tech-hub"/>
    <w:p>
      <w:pPr>
        <w:pStyle w:val="Heading3"/>
      </w:pPr>
      <w:r>
        <w:t xml:space="preserve">B. The Rise of the Tech Hub</w:t>
      </w:r>
    </w:p>
    <w:p>
      <w:pPr>
        <w:pStyle w:val="FirstParagraph"/>
      </w:pPr>
      <w:r>
        <w:t xml:space="preserve">In recent years, Brazil has transformed into a leading innovation hub in Latin America. Within this national context,</w:t>
      </w:r>
      <w:r>
        <w:t xml:space="preserve"> </w:t>
      </w:r>
      <w:r>
        <w:rPr>
          <w:bCs/>
          <w:b/>
        </w:rPr>
        <w:t xml:space="preserve">Brazil São Paulo</w:t>
      </w:r>
      <w:r>
        <w:t xml:space="preserve"> </w:t>
      </w:r>
      <w:r>
        <w:t xml:space="preserve">stands out as the epicenter of tech activity. Neighborhoods like Vila Olímpia and Faria Lima have become synonymous with high-tech offices and venture capital investment. This concentration of talent and capital has created a fertile ground for the</w:t>
      </w:r>
      <w:r>
        <w:t xml:space="preserve"> </w:t>
      </w:r>
      <w:r>
        <w:rPr>
          <w:bCs/>
          <w:b/>
        </w:rPr>
        <w:t xml:space="preserve">Software Engineer</w:t>
      </w:r>
      <w:r>
        <w:t xml:space="preserve">, offering opportunities that range from building fintech platforms to developing logistics algorithms for e-commerce giants.</w:t>
      </w:r>
    </w:p>
    <w:bookmarkEnd w:id="26"/>
    <w:bookmarkEnd w:id="27"/>
    <w:bookmarkStart w:id="31" w:name="Xa99d2a479fbde8c2113afbda76f4f9ef748e7b2"/>
    <w:p>
      <w:pPr>
        <w:pStyle w:val="Heading1"/>
      </w:pPr>
      <w:r>
        <w:t xml:space="preserve">IV. Impact and Challenges in the Local Market</w:t>
      </w:r>
    </w:p>
    <w:bookmarkStart w:id="28" w:name="a.-demand-vs.-supply-dynamics"/>
    <w:p>
      <w:pPr>
        <w:pStyle w:val="Heading3"/>
      </w:pPr>
      <w:r>
        <w:t xml:space="preserve">A. Demand vs. Supply Dynamics</w:t>
      </w:r>
    </w:p>
    <w:p>
      <w:pPr>
        <w:pStyle w:val="FirstParagraph"/>
      </w:pPr>
      <w:r>
        <w:t xml:space="preserve">The demand for skilled software professionals in Brazil has outpaced the supply, creating a competitive job market where salaries are increasingly attractive compared to other local professions. In</w:t>
      </w:r>
      <w:r>
        <w:t xml:space="preserve"> </w:t>
      </w:r>
      <w:r>
        <w:rPr>
          <w:bCs/>
          <w:b/>
        </w:rPr>
        <w:t xml:space="preserve">Brazil São Paulo</w:t>
      </w:r>
      <w:r>
        <w:t xml:space="preserve">, companies compete fiercely for top talent, leading to an environment where continuous learning and upskilling are mandatory for career longevity. This dynamic pushes universities and coding bootcamps in the region to adapt their curricula rapidly to meet industry needs.</w:t>
      </w:r>
    </w:p>
    <w:bookmarkEnd w:id="28"/>
    <w:bookmarkStart w:id="29" w:name="b.-educational-infrastructure"/>
    <w:p>
      <w:pPr>
        <w:pStyle w:val="Heading3"/>
      </w:pPr>
      <w:r>
        <w:t xml:space="preserve">B. Educational Infrastructure</w:t>
      </w:r>
    </w:p>
    <w:p>
      <w:pPr>
        <w:pStyle w:val="FirstParagraph"/>
      </w:pPr>
      <w:r>
        <w:rPr>
          <w:bCs/>
          <w:b/>
        </w:rPr>
        <w:t xml:space="preserve">Brazil São Paulo</w:t>
      </w:r>
      <w:r>
        <w:t xml:space="preserve"> </w:t>
      </w:r>
      <w:r>
        <w:t xml:space="preserve">is home to prestigious institutions such as the University of São Paulo (USP) and Fundação Getulio Vargas (FGV), which provide rigorous theoretical foundations in computer science. Additionally, a vibrant ecosystem of private training centers and online learning platforms supports lifelong education. This blend of academic rigor and practical vocational training ensures that the pipeline for new</w:t>
      </w:r>
      <w:r>
        <w:t xml:space="preserve"> </w:t>
      </w:r>
      <w:r>
        <w:rPr>
          <w:bCs/>
          <w:b/>
        </w:rPr>
        <w:t xml:space="preserve">Software Engineers</w:t>
      </w:r>
      <w:r>
        <w:t xml:space="preserve"> </w:t>
      </w:r>
      <w:r>
        <w:t xml:space="preserve">remains strong, although the gap between entry-level graduates and senior expert requirements remains a challenge for many employers.</w:t>
      </w:r>
    </w:p>
    <w:bookmarkEnd w:id="29"/>
    <w:bookmarkStart w:id="30" w:name="c.-cultural-adaptability"/>
    <w:p>
      <w:pPr>
        <w:pStyle w:val="Heading3"/>
      </w:pPr>
      <w:r>
        <w:t xml:space="preserve">C. Cultural Adaptability</w:t>
      </w:r>
    </w:p>
    <w:p>
      <w:pPr>
        <w:pStyle w:val="FirstParagraph"/>
      </w:pPr>
      <w:r>
        <w:t xml:space="preserve">The culture in Brazil is known for its warmth, adaptability, and interpersonal focus. A successful software engineer operating in this region must not only be technically proficient but also culturally adept. The ability to navigate hierarchical structures while fostering collaborative teams is essential. In the context of international companies with offices in</w:t>
      </w:r>
      <w:r>
        <w:t xml:space="preserve"> </w:t>
      </w:r>
      <w:r>
        <w:rPr>
          <w:bCs/>
          <w:b/>
        </w:rPr>
        <w:t xml:space="preserve">Brazil São Paulo</w:t>
      </w:r>
      <w:r>
        <w:t xml:space="preserve">, engineers often serve as bridges between global headquarters and local implementation teams, requiring bilingual capabilities and cross-cultural communication skills.</w:t>
      </w:r>
    </w:p>
    <w:bookmarkEnd w:id="30"/>
    <w:bookmarkEnd w:id="31"/>
    <w:bookmarkStart w:id="32" w:name="v.-future-trends-and-conclusion"/>
    <w:p>
      <w:pPr>
        <w:pStyle w:val="Heading1"/>
      </w:pPr>
      <w:r>
        <w:t xml:space="preserve">V. Future Trends and Conclusion</w:t>
      </w:r>
    </w:p>
    <w:p>
      <w:pPr>
        <w:pStyle w:val="FirstParagraph"/>
      </w:pPr>
      <w:r>
        <w:t xml:space="preserve">Looking ahead, the role of the software engineer will continue to evolve with the advent of Artificial Intelligence (AI), Machine Learning (ML), and Internet of Things (IoT) technologies. In a city as complex and connected as Brazil São Paulo, these technologies will be integral to smart city initiatives, traffic management systems, and healthcare improvements. The</w:t>
      </w:r>
      <w:r>
        <w:t xml:space="preserve"> </w:t>
      </w:r>
      <w:r>
        <w:rPr>
          <w:bCs/>
          <w:b/>
        </w:rPr>
        <w:t xml:space="preserve">Software Engineer</w:t>
      </w:r>
      <w:r>
        <w:t xml:space="preserve"> </w:t>
      </w:r>
      <w:r>
        <w:t xml:space="preserve">will play a pivotal role in designing the ethical frameworks and technical infrastructures that make such innovations possible.</w:t>
      </w:r>
    </w:p>
    <w:p>
      <w:pPr>
        <w:pStyle w:val="BodyText"/>
      </w:pPr>
      <w:r>
        <w:t xml:space="preserve">In conclusion, the</w:t>
      </w:r>
      <w:r>
        <w:t xml:space="preserve"> </w:t>
      </w:r>
      <w:r>
        <w:rPr>
          <w:bCs/>
          <w:b/>
        </w:rPr>
        <w:t xml:space="preserve">Software Engineer</w:t>
      </w:r>
      <w:r>
        <w:t xml:space="preserve"> </w:t>
      </w:r>
      <w:r>
        <w:t xml:space="preserve">is not merely a technician but a strategic asset to the economy of Brazil, and particularly so in its largest urban center. The unique environment of</w:t>
      </w:r>
      <w:r>
        <w:t xml:space="preserve"> </w:t>
      </w:r>
      <w:r>
        <w:rPr>
          <w:bCs/>
          <w:b/>
        </w:rPr>
        <w:t xml:space="preserve">Brazil São Paulo</w:t>
      </w:r>
      <w:r>
        <w:t xml:space="preserve">, characterized by its economic dynamism and growing tech ecosystem, provides both challenges and unprecedented opportunities for professionals in this field. As the region continues to mature as a global technology hub, the demand for skilled engineers will only intensify. It is imperative that educational institutions, government bodies, and private enterprises continue to collaborate to support the development of this workforce. By investing in human capital today, Brazil can ensure its position at the forefront of digital innovation tomorrow. The synergy between technical excellence and regional context defines the modern identity of software engineering in</w:t>
      </w:r>
      <w:r>
        <w:t xml:space="preserve"> </w:t>
      </w:r>
      <w:r>
        <w:rPr>
          <w:bCs/>
          <w:b/>
        </w:rPr>
        <w:t xml:space="preserve">Brazil São Paulo</w:t>
      </w:r>
      <w:r>
        <w:t xml:space="preserve">, marking it as a critical area for academic study and professional focus.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Landscape of the Software Engineer in Brazil São Paulo</dc:title>
  <dc:creator/>
  <dc:language>en</dc:language>
  <cp:keywords/>
  <dcterms:created xsi:type="dcterms:W3CDTF">2026-07-30T03:58:41Z</dcterms:created>
  <dcterms:modified xsi:type="dcterms:W3CDTF">2026-07-30T03:58:41Z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