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Xdab56ae3591dc726845206877a8adcabd274ebe"/>
    <w:p>
      <w:pPr>
        <w:pStyle w:val="Heading1"/>
      </w:pPr>
      <w:r>
        <w:t xml:space="preserve">The Role and Evolution of the Software Engineer in Italy Milan</w:t>
      </w:r>
      <w:r>
        <w:br/>
      </w:r>
      <w:r>
        <w:br/>
      </w:r>
      <w:r>
        <w:t xml:space="preserve">A Term Paper on Technical Professionalism in a European Hub</w:t>
      </w:r>
    </w:p>
    <w:p>
      <w:pPr>
        <w:pStyle w:val="FirstParagraph"/>
      </w:pPr>
      <w:r>
        <w:rPr>
          <w:bCs/>
          <w:b/>
        </w:rPr>
        <w:t xml:space="preserve">Student Name:</w:t>
      </w:r>
      <w:r>
        <w:t xml:space="preserve"> </w:t>
      </w:r>
      <w:r>
        <w:t xml:space="preserve">[Student Name]</w:t>
      </w:r>
      <w:r>
        <w:br/>
      </w:r>
      <w:r>
        <w:rPr>
          <w:bCs/>
          <w:b/>
        </w:rPr>
        <w:t xml:space="preserve">Date:</w:t>
      </w:r>
      <w:r>
        <w:t xml:space="preserve"> </w:t>
      </w:r>
      <w:r>
        <w:t xml:space="preserve">October 26, 2023</w:t>
      </w:r>
      <w:r>
        <w:br/>
      </w:r>
      <w:r>
        <w:rPr>
          <w:bCs/>
          <w:b/>
        </w:rPr>
        <w:t xml:space="preserve">Institutional Context:</w:t>
      </w:r>
      <w:r>
        <w:t xml:space="preserve"> </w:t>
      </w:r>
      <w:r>
        <w:t xml:space="preserve">Higher Education and Professional Development</w:t>
      </w:r>
    </w:p>
    <w:p>
      <w:pPr>
        <w:pStyle w:val="BodyText"/>
      </w:pPr>
      <w:r>
        <w:t xml:space="preserve">The primary objective of this term paper is to analyze the multifaceted role of the Software Engineer within the specific socio-economic context of Italy Milan. As Milan emerges as one Europe's leading fintech and digital innovation hubs, understanding the unique demands placed upon software engineering professionals is crucial for academic and industry stakeholders alike. This document explores the technical competencies, cultural nuances, and economic factors that define this profession in Northern Italy. By examining the intersection of traditional Italian business values with modern agile methodologies, this paper argues that the Software Engineer in Italy Milan serves not merely as a coder but as a critical strategic asset for local and international enterprises.</w:t>
      </w:r>
    </w:p>
    <w:p>
      <w:pPr>
        <w:pStyle w:val="BodyText"/>
      </w:pPr>
      <w:r>
        <w:t xml:space="preserve">The global demand for digital transformation has elevated the status of the Software Engineer from a peripheral technical role to a central business driver. However, this elevation is not uniform across all geographies. In Italy Milan, the capital of fashion and finance, the profile of software engineering is distinct from Silicon Valley or other European tech hubs like Berlin or London. This term paper aims to dissect this unique professional identity. It will investigate how Software Engineers in Italy Milan navigate a landscape characterized by high-end corporate clients, a growing startup ecosystem, and a rigorous academic tradition in computer science. The scope of this analysis includes the technical stack preferences prevalent in the region, the importance of soft skills within Italian corporate culture, and the impact of European Union regulations on local development practices.</w:t>
      </w:r>
    </w:p>
    <w:p>
      <w:pPr>
        <w:pStyle w:val="BodyText"/>
      </w:pPr>
      <w:r>
        <w:t xml:space="preserve">To understand the current state of Software Engineering in Italy Milan one must first acknowledge its industrial heritage. Historically, Northern Italy has been the economic engine of the country, driven by manufacturing and family-owned enterprises. The transition from traditional industry to digital services was not immediate. For many years, IT support in Milan was viewed as a backend utility rather than an innovation driver. However over the past decade significant shifts have occurred.</w:t>
      </w:r>
    </w:p>
    <w:p>
      <w:pPr>
        <w:pStyle w:val="BodyText"/>
      </w:pPr>
      <w:r>
        <w:t xml:space="preserve">The establishment of the "Politecnico di Milano" as a premier technical university has provided a steady stream of highly skilled graduates. Furthermore, the influx of multinational corporations establishing their European headquarters in Milan has created a demand for sophisticated software solutions. Consequently, the Software Engineer in Italy Milan now operates in an environment where legacy systems must coexist with cloud-native applications. This dual reality requires engineers who possess not only coding proficiency but also the architectural foresight to manage complex digital integrations.</w:t>
      </w:r>
    </w:p>
    <w:p>
      <w:pPr>
        <w:pStyle w:val="BodyText"/>
      </w:pPr>
      <w:r>
        <w:t xml:space="preserve">In analyzing the specific skill sets required for a Software Engineer in Italy Milan, certain trends become apparent. While global standards such as proficiency in Python, Java, and JavaScript are universal there is a notable emphasis on enterprise-grade technologies. Due to the heavy presence of banking insurance and manufacturing sectors in Milan there is a sustained demand for experts in robust frameworks like .NET and Java Spring Boot. These technologies are favored for their stability security and extensive documentation which aligns with the risk-averse nature of many traditional Italian businesses.</w:t>
      </w:r>
    </w:p>
    <w:p>
      <w:pPr>
        <w:pStyle w:val="BodyText"/>
      </w:pPr>
      <w:r>
        <w:t xml:space="preserve">Furthermore, the rise of Fintech companies based in Milan has increased the need for engineers skilled in blockchain development high-frequency trading algorithms and secure payment gateway integrations. A Software Engineer in this context must be adept at working within regulated environments where data privacy is paramount. Knowledge of GDPR compliance becomes not just a legal requirement but a technical constraint that influences architecture design decisions. Additionally, while startups tend to follow global trends adopting React and Node.js the broader market still values strong backend development skills over purely frontend expertise.</w:t>
      </w:r>
    </w:p>
    <w:p>
      <w:pPr>
        <w:pStyle w:val="BodyText"/>
      </w:pPr>
      <w:r>
        <w:t xml:space="preserve">The role of a Software Engineer is rarely isolated; it is deeply embedded in organizational culture. In Italy Milan soft skills are as critical as technical prowess. The Italian business environment places a high value on interpersonal relationships communication and negotiation. Therefore, a successful Software Engineer must be able to translate complex technical concepts for non-technical stakeholders such as project managers clients or executives.</w:t>
      </w:r>
    </w:p>
    <w:p>
      <w:pPr>
        <w:pStyle w:val="BodyText"/>
      </w:pPr>
      <w:r>
        <w:t xml:space="preserve">Milan is an international city with many expatriate workers which creates a bilingual work environment. While English is the lingua franca of the tech industry in Milan being proficient in Italian remains a significant advantage for career progression. This linguistic duality allows Software Engineers to bridge the gap between local client expectations and global technical standards. Moreover, adaptability and flexibility are highly prized traits. The Milanese pace of business can be fast and dynamic requiring engineers who can pivot quickly without compromising code quality.</w:t>
      </w:r>
    </w:p>
    <w:p>
      <w:pPr>
        <w:pStyle w:val="BodyText"/>
      </w:pPr>
      <w:r>
        <w:t xml:space="preserve">The economic contribution of Software Engineers in Italy Milan extends beyond individual salaries. By driving digital transformation these professionals enable traditional industries to compete on a global scale. The digitalization of supply chains in the fashion industry optimized logistics for manufacturing firms and enhanced user experiences for retail banks are all direct outcomes of effective software engineering.</w:t>
      </w:r>
    </w:p>
    <w:p>
      <w:pPr>
        <w:pStyle w:val="BodyText"/>
      </w:pPr>
      <w:r>
        <w:t xml:space="preserve">Looking ahead several trends will shape the future landscape. Artificial Intelligence and Machine Learning are beginning to penetrate various sectors in Milan particularly in predictive maintenance for industry and personalized banking services. Software Engineers who specialize in data science AI model deployment will find themselves at the forefront of this evolution. Additionally the push towards sustainability green computing may influence how software is designed and deployed emphasizing energy-efficient algorithms.</w:t>
      </w:r>
    </w:p>
    <w:p>
      <w:pPr>
        <w:pStyle w:val="BodyText"/>
      </w:pPr>
      <w:r>
        <w:t xml:space="preserve">In conclusion the profile of a Software Engineer in Italy Milan is complex dynamic and highly specialized. It combines rigorous technical expertise with strong interpersonal skills necessitated by a unique cultural context. As Milan continues to solidify its position as a leading European tech hub the demand for versatile talented engineers will only grow. This term paper highlights that success in this role requires more than just writing code; it demands an understanding of historical industrial roots regulatory frameworks and international business dynamics. For students and professionals entering this field in Italy Milan mastery of both technical tools and cultural nuances is essential for thriving in one of Europe's most vibrant economic landscapes.</w:t>
      </w:r>
    </w:p>
    <w:p>
      <w:pPr>
        <w:numPr>
          <w:ilvl w:val="0"/>
          <w:numId w:val="1001"/>
        </w:numPr>
        <w:pStyle w:val="Compact"/>
      </w:pPr>
      <w:r>
        <w:t xml:space="preserve">Digital Italy Report 2023. Ministry of Economic Development. Rome.</w:t>
      </w:r>
    </w:p>
    <w:p>
      <w:pPr>
        <w:numPr>
          <w:ilvl w:val="0"/>
          <w:numId w:val="1001"/>
        </w:numPr>
        <w:pStyle w:val="Compact"/>
      </w:pPr>
      <w:r>
        <w:t xml:space="preserve">Milan Fintech Strategy: A Pathway to Innovation. Milan Chamber of Commerce.</w:t>
      </w:r>
    </w:p>
    <w:p>
      <w:pPr>
        <w:numPr>
          <w:ilvl w:val="0"/>
          <w:numId w:val="1001"/>
        </w:numPr>
        <w:pStyle w:val="Compact"/>
      </w:pPr>
      <w:r>
        <w:t xml:space="preserve">The State of Software Engineering in Europe: Regional Comparisons. Journal of European IT Studies Vol 14 Issue 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Italy Milan</dc:title>
  <dc:creator/>
  <dc:language>en</dc:language>
  <cp:keywords/>
  <dcterms:created xsi:type="dcterms:W3CDTF">2026-07-29T05:00:30Z</dcterms:created>
  <dcterms:modified xsi:type="dcterms:W3CDTF">2026-07-29T05:00:30Z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