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25" w:name="Xa3a22ec1d848519b966ee23e7780334f88651c9"/>
    <w:p>
      <w:pPr>
        <w:pStyle w:val="Heading1"/>
      </w:pPr>
      <w:r>
        <w:t xml:space="preserve">A Critical Analysis of the Software Engineer Profession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and Urban Economics</w:t>
      </w:r>
      <w:r>
        <w:br/>
      </w:r>
      <w:r>
        <w:rPr>
          <w:bCs/>
          <w:b/>
        </w:rPr>
        <w:t xml:space="preserve">Title:</w:t>
      </w:r>
    </w:p>
    <w:p>
      <w:pPr>
        <w:pStyle w:val="BodyText"/>
      </w:pPr>
      <w:r>
        <w:t xml:space="preserve">The Technological Backbone: Assessing the Impact and Requirements for a Software Engineer in the Dynamic Hub of Netherlands Amsterdam</w:t>
      </w:r>
    </w:p>
    <w:bookmarkStart w:id="20" w:name="i.-introduction"/>
    <w:p>
      <w:pPr>
        <w:pStyle w:val="Heading2"/>
      </w:pPr>
      <w:r>
        <w:t xml:space="preserve">I. Introduction</w:t>
      </w:r>
    </w:p>
    <w:p>
      <w:pPr>
        <w:pStyle w:val="FirstParagraph"/>
      </w:pPr>
      <w:r>
        <w:t xml:space="preserve">In the contemporary global economy, technology serves as the primary catalyst for innovation, efficiency, and connectivity. At the heart of this digital transformation stands a pivotal professional role: that of the</w:t>
      </w:r>
      <w:r>
        <w:t xml:space="preserve"> </w:t>
      </w:r>
      <w:r>
        <w:rPr>
          <w:bCs/>
          <w:b/>
        </w:rPr>
        <w:t xml:space="preserve">Software Engineer</w:t>
      </w:r>
      <w:r>
        <w:t xml:space="preserve">. While this profession is ubiquitous in modern society, its specific demands, cultural nuances, and economic impact vary significantly across different geographic regions. This term paper seeks to explore the unique ecosystem surrounding software engineering within one of Europe’s most vibrant tech hubs:</w:t>
      </w:r>
      <w:r>
        <w:t xml:space="preserve"> </w:t>
      </w:r>
      <w:r>
        <w:rPr>
          <w:bCs/>
          <w:b/>
        </w:rPr>
        <w:t xml:space="preserve">Netherlands Amsterdam</w:t>
      </w:r>
      <w:r>
        <w:t xml:space="preserve">.</w:t>
      </w:r>
    </w:p>
    <w:p>
      <w:pPr>
        <w:pStyle w:val="BodyText"/>
      </w:pPr>
      <w:r>
        <w:rPr>
          <w:bCs/>
          <w:b/>
        </w:rPr>
        <w:t xml:space="preserve">Netherlands Amsterdam</w:t>
      </w:r>
      <w:r>
        <w:t xml:space="preserve"> </w:t>
      </w:r>
      <w:r>
        <w:t xml:space="preserve">has evolved from a historic trading port into a major center for fintech, e-commerce, and creative technology in recent years. The city’s infrastructure, open-minded culture, and high density of international talent make it an attractive destination for tech companies. However, becoming a successful</w:t>
      </w:r>
      <w:r>
        <w:t xml:space="preserve"> </w:t>
      </w:r>
      <w:r>
        <w:rPr>
          <w:bCs/>
          <w:b/>
        </w:rPr>
        <w:t xml:space="preserve">Software Engineer</w:t>
      </w:r>
      <w:r>
        <w:t xml:space="preserve"> </w:t>
      </w:r>
      <w:r>
        <w:t xml:space="preserve">in this specific locale requires more than just technical proficiency; it demands an understanding of the local market dynamics, educational standards, and collaborative work cultures inherent to the region. This document will analyze the skills required for a</w:t>
      </w:r>
      <w:r>
        <w:t xml:space="preserve"> </w:t>
      </w:r>
      <w:r>
        <w:rPr>
          <w:bCs/>
          <w:b/>
        </w:rPr>
        <w:t xml:space="preserve">Software Engineer</w:t>
      </w:r>
      <w:r>
        <w:t xml:space="preserve">, the economic drivers in</w:t>
      </w:r>
      <w:r>
        <w:t xml:space="preserve"> </w:t>
      </w:r>
      <w:r>
        <w:rPr>
          <w:bCs/>
          <w:b/>
        </w:rPr>
        <w:t xml:space="preserve">Netherlands Amsterdam</w:t>
      </w:r>
      <w:r>
        <w:t xml:space="preserve">, and the strategic importance of this role in sustaining urban technological growth.</w:t>
      </w:r>
    </w:p>
    <w:bookmarkEnd w:id="20"/>
    <w:bookmarkStart w:id="21" w:name="Xa7974408fee3e091a5f7862410a1dfaad709bea"/>
    <w:p>
      <w:pPr>
        <w:pStyle w:val="Heading2"/>
      </w:pPr>
      <w:r>
        <w:t xml:space="preserve">II. The Professional Profile of a Software Engineer</w:t>
      </w:r>
    </w:p>
    <w:p>
      <w:pPr>
        <w:pStyle w:val="FirstParagraph"/>
      </w:pPr>
      <w:r>
        <w:t xml:space="preserve">To understand the value added by a</w:t>
      </w:r>
      <w:r>
        <w:t xml:space="preserve"> </w:t>
      </w:r>
      <w:r>
        <w:rPr>
          <w:bCs/>
          <w:b/>
        </w:rPr>
        <w:t xml:space="preserve">Software Engineer</w:t>
      </w:r>
      <w:r>
        <w:t xml:space="preserve">, one must first define the scope of their responsibilities. Unlike a simple coder, an</w:t>
      </w:r>
      <w:r>
        <w:t xml:space="preserve"> </w:t>
      </w:r>
      <w:r>
        <w:rPr>
          <w:bCs/>
          <w:b/>
        </w:rPr>
        <w:t xml:space="preserve">Software Engineer</w:t>
      </w:r>
    </w:p>
    <w:p>
      <w:pPr>
        <w:pStyle w:val="BodyText"/>
      </w:pPr>
      <w:r>
        <w:t xml:space="preserve">p applies engineering principles to software design, development, maintenance, testing, and evaluation. They are problem-solvers who bridge the gap between user needs and technical solutions.</w:t>
      </w:r>
    </w:p>
    <w:p>
      <w:pPr>
        <w:pStyle w:val="BodyText"/>
      </w:pPr>
      <w:r>
        <w:t xml:space="preserve">In the context of</w:t>
      </w:r>
      <w:r>
        <w:t xml:space="preserve"> </w:t>
      </w:r>
      <w:r>
        <w:rPr>
          <w:bCs/>
          <w:b/>
        </w:rPr>
        <w:t xml:space="preserve">Netherlands Amsterdam</w:t>
      </w:r>
      <w:r>
        <w:t xml:space="preserve">, the demand for a highly skilled</w:t>
      </w:r>
      <w:r>
        <w:t xml:space="preserve"> </w:t>
      </w:r>
      <w:r>
        <w:rPr>
          <w:bCs/>
          <w:b/>
        </w:rPr>
        <w:t xml:space="preserve">Software Engineer</w:t>
      </w:r>
      <w:r>
        <w:t xml:space="preserve"> </w:t>
      </w:r>
      <w:r>
        <w:t xml:space="preserve">is driven by complex challenges in sectors such as financial services (fintech), logistics, and smart city initiatives. A modern</w:t>
      </w:r>
      <w:r>
        <w:t xml:space="preserve"> </w:t>
      </w:r>
      <w:r>
        <w:rPr>
          <w:bCs/>
          <w:b/>
        </w:rPr>
        <w:t xml:space="preserve">Software Engineer</w:t>
      </w:r>
    </w:p>
    <w:p>
      <w:pPr>
        <w:pStyle w:val="BodyText"/>
      </w:pPr>
      <w:r>
        <w:t xml:space="preserve">p in this region must be proficient in multiple programming languages, including Java, Python, JavaScript (specifically React or Angular frameworks), and increasingly, Go or Rust for high-performance systems. Furthermore, familiarity with cloud computing platforms such as AWS or Azure is almost mandatory.</w:t>
      </w:r>
    </w:p>
    <w:p>
      <w:pPr>
        <w:pStyle w:val="BodyText"/>
      </w:pPr>
      <w:r>
        <w:t xml:space="preserve">Beyond technical skills, the</w:t>
      </w:r>
      <w:r>
        <w:t xml:space="preserve"> </w:t>
      </w:r>
      <w:r>
        <w:rPr>
          <w:bCs/>
          <w:b/>
        </w:rPr>
        <w:t xml:space="preserve">Software Engineer</w:t>
      </w:r>
    </w:p>
    <w:p>
      <w:pPr>
        <w:pStyle w:val="BodyText"/>
      </w:pPr>
      <w:r>
        <w:t xml:space="preserve">p role in</w:t>
      </w:r>
      <w:r>
        <w:t xml:space="preserve"> </w:t>
      </w:r>
      <w:r>
        <w:rPr>
          <w:bCs/>
          <w:b/>
        </w:rPr>
        <w:t xml:space="preserve">Netherlands Amsterdam</w:t>
      </w:r>
    </w:p>
    <w:p>
      <w:pPr>
        <w:pStyle w:val="BodyText"/>
      </w:pPr>
      <w:r>
        <w:t xml:space="preserve">p places a heavy emphasis on soft skills. The Dutch work culture is characterized by egalitarianism, direct communication, and consensus-building. Therefore, an effective</w:t>
      </w:r>
    </w:p>
    <w:p>
      <w:pPr>
        <w:pStyle w:val="BodyText"/>
      </w:pPr>
      <w:r>
        <w:t xml:space="preserve">Software Engineer must possess strong communication abilities to collaborate with cross-functional teams that often include designers, product managers from various nationalities, and stakeholders.</w:t>
      </w:r>
    </w:p>
    <w:bookmarkEnd w:id="21"/>
    <w:bookmarkStart w:id="22" w:name="X87863e699f96b27b59b2134fcc8a0ed4a59aa05"/>
    <w:p>
      <w:pPr>
        <w:pStyle w:val="Heading2"/>
      </w:pPr>
      <w:r>
        <w:t xml:space="preserve">III. The Ecosystem of Netherlands Amsterdam</w:t>
      </w:r>
    </w:p>
    <w:p>
      <w:pPr>
        <w:pStyle w:val="FirstParagraph"/>
      </w:pPr>
      <w:r>
        <w:rPr>
          <w:bCs/>
          <w:b/>
        </w:rPr>
        <w:t xml:space="preserve">Netherlands Amsterdam</w:t>
      </w:r>
    </w:p>
    <w:p>
      <w:pPr>
        <w:pStyle w:val="BodyText"/>
      </w:pPr>
      <w:r>
        <w:t xml:space="preserve">p offers a unique landscape for the tech industry. The city is home to a diverse array of startups, scale-ups, and multinational corporations. Key employers include Booking.com, Adyen, Mollie, and various subsidiaries of global giants like Google and Intel.</w:t>
      </w:r>
    </w:p>
    <w:p>
      <w:pPr>
        <w:pStyle w:val="BodyText"/>
      </w:pPr>
      <w:r>
        <w:t xml:space="preserve">The economic model in</w:t>
      </w:r>
      <w:r>
        <w:t xml:space="preserve"> </w:t>
      </w:r>
      <w:r>
        <w:rPr>
          <w:bCs/>
          <w:b/>
        </w:rPr>
        <w:t xml:space="preserve">Netherlands Amsterdam</w:t>
      </w:r>
    </w:p>
    <w:p>
      <w:pPr>
        <w:pStyle w:val="BodyText"/>
      </w:pPr>
      <w:r>
        <w:t xml:space="preserve">p relies heavily on digital innovation. The government actively supports the tech sector through initiatives like the Dutch Digital Delta platform, which aims to accelerate digital growth. For a</w:t>
      </w:r>
    </w:p>
    <w:p>
      <w:pPr>
        <w:pStyle w:val="BodyText"/>
      </w:pPr>
      <w:r>
        <w:t xml:space="preserve">Software Engineer, this means access to cutting-edge projects and continuous learning opportunities.</w:t>
      </w:r>
    </w:p>
    <w:p>
      <w:pPr>
        <w:pStyle w:val="BodyText"/>
      </w:pPr>
      <w:r>
        <w:t xml:space="preserve">Moreover,</w:t>
      </w:r>
      <w:r>
        <w:t xml:space="preserve"> </w:t>
      </w:r>
      <w:r>
        <w:rPr>
          <w:bCs/>
          <w:b/>
        </w:rPr>
        <w:t xml:space="preserve">Netherlands Amsterdam</w:t>
      </w:r>
    </w:p>
    <w:p>
      <w:pPr>
        <w:pStyle w:val="BodyText"/>
      </w:pPr>
      <w:r>
        <w:t xml:space="preserve">p is known for its high quality of life and international community. This attracts top-tier talent from around the world, creating a competitive yet enriching environment for a</w:t>
      </w:r>
    </w:p>
    <w:p>
      <w:pPr>
        <w:pStyle w:val="BodyText"/>
      </w:pPr>
      <w:r>
        <w:t xml:space="preserve">Software Engineer. The presence of numerous international conferences and tech meetups in the city ensures that practitioners stay at the forefront of industry trends.</w:t>
      </w:r>
    </w:p>
    <w:bookmarkEnd w:id="22"/>
    <w:bookmarkStart w:id="23" w:name="X3a02445cb2e0b5a57b7fd464b2d73ac176345c9"/>
    <w:p>
      <w:pPr>
        <w:pStyle w:val="Heading2"/>
      </w:pPr>
      <w:r>
        <w:t xml:space="preserve">IV. Challenges and Opportunities for Software Engineers</w:t>
      </w:r>
    </w:p>
    <w:p>
      <w:pPr>
        <w:pStyle w:val="FirstParagraph"/>
      </w:pPr>
      <w:r>
        <w:rPr>
          <w:bCs/>
          <w:b/>
        </w:rPr>
        <w:t xml:space="preserve">Netherlands Amsterdam</w:t>
      </w:r>
    </w:p>
    <w:p>
      <w:pPr>
        <w:pStyle w:val="BodyText"/>
      </w:pPr>
      <w:r>
        <w:t xml:space="preserve">p is not without its challenges. The housing crisis in the city has made it increasingly difficult for professionals, including</w:t>
      </w:r>
    </w:p>
    <w:p>
      <w:pPr>
        <w:pStyle w:val="BodyText"/>
      </w:pPr>
      <w:r>
        <w:t xml:space="preserve">Software Engineer</w:t>
      </w:r>
    </w:p>
    <w:p>
      <w:pPr>
        <w:pStyle w:val="BodyText"/>
      </w:pPr>
      <w:r>
        <w:t xml:space="preserve">s, to find affordable accommodation. This can impact job satisfaction and retention rates if not addressed by companies offering relocation support.</w:t>
      </w:r>
    </w:p>
    <w:p>
      <w:pPr>
        <w:pStyle w:val="BodyText"/>
      </w:pPr>
      <w:r>
        <w:t xml:space="preserve">Additionally, while English is widely spoken in the tech sector in</w:t>
      </w:r>
      <w:r>
        <w:t xml:space="preserve"> </w:t>
      </w:r>
      <w:r>
        <w:rPr>
          <w:bCs/>
          <w:b/>
        </w:rPr>
        <w:t xml:space="preserve">Netherlands Amsterdam</w:t>
      </w:r>
      <w:r>
        <w:t xml:space="preserve">, there is a growing expectation for professionals to engage with local business practices. Understanding Dutch work ethics, such as the value placed on work-life balance and punctuality, is crucial for any</w:t>
      </w:r>
    </w:p>
    <w:p>
      <w:pPr>
        <w:pStyle w:val="BodyText"/>
      </w:pPr>
      <w:r>
        <w:t xml:space="preserve">Software Engineer</w:t>
      </w:r>
    </w:p>
    <w:p>
      <w:pPr>
        <w:pStyle w:val="BodyText"/>
      </w:pPr>
      <w:r>
        <w:t xml:space="preserve">looking to thrive.</w:t>
      </w:r>
    </w:p>
    <w:p>
      <w:pPr>
        <w:pStyle w:val="BodyText"/>
      </w:pPr>
      <w:r>
        <w:t xml:space="preserve">On the other hand, the opportunities are vast. The</w:t>
      </w:r>
      <w:r>
        <w:t xml:space="preserve"> </w:t>
      </w:r>
      <w:r>
        <w:rPr>
          <w:bCs/>
          <w:b/>
        </w:rPr>
        <w:t xml:space="preserve">Netherlands Amsterdam</w:t>
      </w:r>
    </w:p>
    <w:p>
      <w:pPr>
        <w:pStyle w:val="BodyText"/>
      </w:pPr>
      <w:r>
        <w:t xml:space="preserve">p market offers competitive salaries and benefits packages for a</w:t>
      </w:r>
    </w:p>
    <w:p>
      <w:pPr>
        <w:pStyle w:val="BodyText"/>
      </w:pPr>
      <w:r>
        <w:t xml:space="preserve">Software Engineer. The emphasis on innovation means that engineers are often given autonomy over their projects, fostering creativity and professional growth. Furthermore, the proximity to other major European tech hubs like Berlin and London allows for easy networking and career mobility.</w:t>
      </w:r>
    </w:p>
    <w:bookmarkEnd w:id="23"/>
    <w:bookmarkStart w:id="24" w:name="v.-future-trends-and-conclusion"/>
    <w:p>
      <w:pPr>
        <w:pStyle w:val="Heading2"/>
      </w:pPr>
      <w:r>
        <w:t xml:space="preserve">V. Future Trends and Conclusion</w:t>
      </w:r>
    </w:p>
    <w:p>
      <w:pPr>
        <w:pStyle w:val="FirstParagraph"/>
      </w:pPr>
      <w:r>
        <w:t xml:space="preserve">Looking ahead, the role of a</w:t>
      </w:r>
    </w:p>
    <w:p>
      <w:pPr>
        <w:pStyle w:val="BodyText"/>
      </w:pPr>
      <w:r>
        <w:t xml:space="preserve">Software Engineer</w:t>
      </w:r>
    </w:p>
    <w:p>
      <w:pPr>
        <w:pStyle w:val="BodyText"/>
      </w:pPr>
      <w:r>
        <w:t xml:space="preserve">p in</w:t>
      </w:r>
    </w:p>
    <w:p>
      <w:pPr>
        <w:pStyle w:val="BodyText"/>
      </w:pPr>
      <w:r>
        <w:t xml:space="preserve">Netherlands Amsterdam</w:t>
      </w:r>
    </w:p>
    <w:p>
      <w:pPr>
        <w:pStyle w:val="BodyText"/>
      </w:pPr>
      <w:r>
        <w:t xml:space="preserve">p will continue to evolve. Emerging technologies such as Artificial Intelligence (AI), Machine Learning (ML), and Blockchain are becoming integral to many business models in the region. Consequently, future</w:t>
      </w:r>
    </w:p>
    <w:p>
      <w:pPr>
        <w:pStyle w:val="BodyText"/>
      </w:pPr>
      <w:r>
        <w:t xml:space="preserve">Software Engineers</w:t>
      </w:r>
    </w:p>
    <w:p>
      <w:pPr>
        <w:pStyle w:val="BodyText"/>
      </w:pPr>
      <w:r>
        <w:t xml:space="preserve">s must be adaptable and committed to lifelong learning.</w:t>
      </w:r>
    </w:p>
    <w:p>
      <w:pPr>
        <w:pStyle w:val="BodyText"/>
      </w:pPr>
      <w:r>
        <w:t xml:space="preserve">In conclusion, the</w:t>
      </w:r>
    </w:p>
    <w:p>
      <w:pPr>
        <w:pStyle w:val="BodyText"/>
      </w:pPr>
      <w:r>
        <w:t xml:space="preserve">Software Engineer</w:t>
      </w:r>
    </w:p>
    <w:p>
      <w:pPr>
        <w:pStyle w:val="BodyText"/>
      </w:pPr>
      <w:r>
        <w:t xml:space="preserve">p is a cornerstone of technological advancement in</w:t>
      </w:r>
    </w:p>
    <w:p>
      <w:pPr>
        <w:pStyle w:val="BodyText"/>
      </w:pPr>
      <w:r>
        <w:t xml:space="preserve">Netherlands Amsterdam</w:t>
      </w:r>
    </w:p>
    <w:p>
      <w:pPr>
        <w:pStyle w:val="BodyText"/>
      </w:pPr>
      <w:r>
        <w:t xml:space="preserve">. Their ability to design robust software systems directly influences the competitiveness of local businesses and the efficiency of public services. As</w:t>
      </w:r>
    </w:p>
    <w:p>
      <w:pPr>
        <w:pStyle w:val="BodyText"/>
      </w:pPr>
      <w:r>
        <w:t xml:space="preserve">Netherlands Amsterdam</w:t>
      </w:r>
    </w:p>
    <w:p>
      <w:pPr>
        <w:pStyle w:val="BodyText"/>
      </w:pPr>
      <w:r>
        <w:t xml:space="preserve">continues to position itself as a leading European tech hub, the demand for skilled, culturally aware, and technically proficient</w:t>
      </w:r>
    </w:p>
    <w:p>
      <w:pPr>
        <w:pStyle w:val="BodyText"/>
      </w:pPr>
      <w:r>
        <w:t xml:space="preserve">Software Engineers</w:t>
      </w:r>
    </w:p>
    <w:p>
      <w:pPr>
        <w:pStyle w:val="BodyText"/>
      </w:pPr>
      <w:r>
        <w:t xml:space="preserve">s will only increase. It is imperative for educational institutions, employers, and policymakers to collaborate in supporting this workforce. By doing so,</w:t>
      </w:r>
      <w:r>
        <w:rPr>
          <w:bCs/>
          <w:b/>
        </w:rPr>
        <w:t xml:space="preserve">Netherlands Amsterdam</w:t>
      </w:r>
    </w:p>
    <w:p>
      <w:pPr>
        <w:pStyle w:val="BodyText"/>
      </w:pPr>
      <w:r>
        <w:t xml:space="preserve">can ensure that its status as a global leader in digital innovation remains secure for years to come.</w:t>
      </w:r>
    </w:p>
    <w:p>
      <w:pPr>
        <w:pStyle w:val="BodyText"/>
      </w:pPr>
      <w:r>
        <w:t xml:space="preserve">This term paper has highlighted that the</w:t>
      </w:r>
    </w:p>
    <w:p>
      <w:pPr>
        <w:pStyle w:val="BodyText"/>
      </w:pPr>
      <w:r>
        <w:t xml:space="preserve">Software Engineer</w:t>
      </w:r>
    </w:p>
    <w:p>
      <w:pPr>
        <w:pStyle w:val="BodyText"/>
      </w:pPr>
      <w:r>
        <w:t xml:space="preserve">p role is not static; it is deeply intertwined with the specific socio-economic context of</w:t>
      </w:r>
    </w:p>
    <w:p>
      <w:pPr>
        <w:pStyle w:val="BodyText"/>
      </w:pPr>
      <w:r>
        <w:t xml:space="preserve">Netherlands Amsterdam</w:t>
      </w:r>
    </w:p>
    <w:p>
      <w:pPr>
        <w:pStyle w:val="BodyText"/>
      </w:pPr>
      <w:r>
        <w:t xml:space="preserve">. Understanding this relationship is key for any individual or organization aiming to succeed in this dynamic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Netherlands Amsterdam</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file>