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X0205e4f11bdd81b2a2971b009c2b50d3a7f7607"/>
    <w:p>
      <w:pPr>
        <w:pStyle w:val="Heading1"/>
      </w:pPr>
      <w:r>
        <w:rPr>
          <w:bCs/>
          <w:b/>
        </w:rPr>
        <w:t xml:space="preserve">Term Paper: The Strategic Importance and Evolving Landscape of the Software Engineer in Switzerland Zurich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Computer Science &amp; Regional Economics</w:t>
      </w:r>
      <w:r>
        <w:br/>
      </w:r>
    </w:p>
    <w:bookmarkEnd w:id="20"/>
    <w:p>
      <w:r>
        <w:pict>
          <v:rect style="width:0;height:1.5pt" o:hralign="center" o:hrstd="t" o:hr="t"/>
        </w:pict>
      </w:r>
    </w:p>
    <w:bookmarkStart w:id="22" w:name="i.-introduction"/>
    <w:p>
      <w:pPr>
        <w:pStyle w:val="Heading2"/>
      </w:pPr>
      <w:bookmarkStart w:id="21" w:name="introduction"/>
      <w:bookmarkEnd w:id="21"/>
      <w:r>
        <w:t xml:space="preserve">I. Introduction</w:t>
      </w:r>
    </w:p>
    <w:p>
      <w:pPr>
        <w:pStyle w:val="FirstParagraph"/>
      </w:pPr>
      <w:r>
        <w:t xml:space="preserve">The digital transformation of the global economy has elevated the position of technology professionals to unprecedented levels. Within this broad context, the city of</w:t>
      </w:r>
      <w:r>
        <w:t xml:space="preserve"> </w:t>
      </w:r>
      <w:r>
        <w:rPr>
          <w:bCs/>
          <w:b/>
        </w:rPr>
        <w:t xml:space="preserve">Switzerland Zurich</w:t>
      </w:r>
      <w:r>
        <w:t xml:space="preserve"> </w:t>
      </w:r>
      <w:r>
        <w:t xml:space="preserve">stands out as a premier global hub for innovation, finance, and technology. This</w:t>
      </w:r>
      <w:r>
        <w:t xml:space="preserve"> </w:t>
      </w:r>
      <w:r>
        <w:rPr>
          <w:bCs/>
          <w:b/>
        </w:rPr>
        <w:t xml:space="preserve">Term Paper</w:t>
      </w:r>
      <w:r>
        <w:t xml:space="preserve"> </w:t>
      </w:r>
      <w:r>
        <w:t xml:space="preserve">explores the critical role of the</w:t>
      </w:r>
    </w:p>
    <w:p>
      <w:pPr>
        <w:pStyle w:val="BodyText"/>
      </w:pPr>
      <w:r>
        <w:t xml:space="preserve">Software Engineer</w:t>
      </w:r>
    </w:p>
    <w:p>
      <w:pPr>
        <w:pStyle w:val="BodyText"/>
      </w:pPr>
      <w:r>
        <w:t xml:space="preserve">In recent years, Switzerland has positioned itself not merely as a financial powerhouse but also as a burgeoning center for tech excellence. Zurich, in particular benefits from its proximity to Europe's largest tech clusters and its highly educated workforce. This paper argues that the</w:t>
      </w:r>
      <w:r>
        <w:t xml:space="preserve"> </w:t>
      </w:r>
      <w:r>
        <w:rPr>
          <w:bCs/>
          <w:b/>
        </w:rPr>
        <w:t xml:space="preserve">Software Engineer</w:t>
      </w:r>
      <w:r>
        <w:t xml:space="preserve"> </w:t>
      </w:r>
      <w:r>
        <w:t xml:space="preserve">in</w:t>
      </w:r>
    </w:p>
    <w:p>
      <w:pPr>
        <w:pStyle w:val="BodyText"/>
      </w:pPr>
      <w:r>
        <w:t xml:space="preserve">Switzerland Zurich</w:t>
      </w:r>
    </w:p>
    <w:bookmarkEnd w:id="22"/>
    <w:bookmarkStart w:id="24" w:name="section"/>
    <w:p>
      <w:pPr>
        <w:pStyle w:val="Heading2"/>
      </w:pPr>
      <w:bookmarkStart w:id="23" w:name="economic-context"/>
      <w:bookmarkEnd w:id="23"/>
    </w:p>
    <w:p>
      <w:pPr>
        <w:pStyle w:val="FirstParagraph"/>
      </w:pPr>
      <w:r>
        <w:t xml:space="preserve">To understand the significance of the software industry in this region, one must first examine the economic landscape of Zurich. As Switzerland's largest city and a global financial center, Zurich hosts numerous headquarters for banking, insurance, and pharmaceutical companies. However</w:t>
      </w:r>
    </w:p>
    <w:p>
      <w:pPr>
        <w:pStyle w:val="BodyText"/>
      </w:pPr>
      <w:r>
        <w:t xml:space="preserve">Unlike traditional industrial hubs that relied on manufacturing or mechanical engineering during earlier centuries</w:t>
      </w:r>
    </w:p>
    <w:bookmarkEnd w:id="24"/>
    <w:bookmarkStart w:id="28" w:name="section-1"/>
    <w:p>
      <w:pPr>
        <w:pStyle w:val="Heading2"/>
      </w:pPr>
      <w:bookmarkStart w:id="25" w:name="the-software-engineer-role"/>
      <w:bookmarkEnd w:id="25"/>
    </w:p>
    <w:p>
      <w:pPr>
        <w:pStyle w:val="FirstParagraph"/>
      </w:pPr>
      <w:r>
        <w:t xml:space="preserve">The</w:t>
      </w:r>
      <w:r>
        <w:t xml:space="preserve"> </w:t>
      </w:r>
      <w:r>
        <w:rPr>
          <w:bCs/>
          <w:b/>
        </w:rPr>
        <w:t xml:space="preserve">Software Engineer</w:t>
      </w:r>
      <w:r>
        <w:t xml:space="preserve"> </w:t>
      </w:r>
      <w:r>
        <w:t xml:space="preserve">in Zurich is no longer just a code writer; they are strategic partners in digital transformation. The role has evolved significantly over the past decade. Modern software engineers operating in this region must possess a multidisciplinary skill set that blends technical prowess with domain-specific knowledge.</w:t>
      </w:r>
    </w:p>
    <w:bookmarkStart w:id="26" w:name="X1a5138f31be4c2da04f67f0bc3dbbad21ddc01e"/>
    <w:p>
      <w:pPr>
        <w:pStyle w:val="Heading3"/>
      </w:pPr>
      <w:r>
        <w:t xml:space="preserve">A. Technical Competence and Specialization</w:t>
      </w:r>
    </w:p>
    <w:p>
      <w:pPr>
        <w:pStyle w:val="FirstParagraph"/>
      </w:pPr>
      <w:r>
        <w:t xml:space="preserve">In</w:t>
      </w:r>
    </w:p>
    <w:p>
      <w:pPr>
        <w:pStyle w:val="BodyText"/>
      </w:pPr>
      <w:r>
        <w:t xml:space="preserve">Switzerland Zurich</w:t>
      </w:r>
    </w:p>
    <w:bookmarkEnd w:id="26"/>
    <w:bookmarkStart w:id="27" w:name="b.-integration-with-business-logic"/>
    <w:p>
      <w:pPr>
        <w:pStyle w:val="Heading3"/>
      </w:pPr>
      <w:r>
        <w:t xml:space="preserve">B. Integration with Business Logic</w:t>
      </w:r>
    </w:p>
    <w:p>
      <w:pPr>
        <w:pStyle w:val="FirstParagraph"/>
      </w:pPr>
      <w:r>
        <w:t xml:space="preserve">One distinguishing feature of the software engineering role in Zurich is the deep integration between technical teams and business leadership due to the presence of major enterprises. A</w:t>
      </w:r>
      <w:r>
        <w:t xml:space="preserve"> </w:t>
      </w:r>
      <w:r>
        <w:rPr>
          <w:bCs/>
          <w:b/>
        </w:rPr>
        <w:t xml:space="preserve">Software Engineer</w:t>
      </w:r>
    </w:p>
    <w:bookmarkEnd w:id="27"/>
    <w:bookmarkEnd w:id="28"/>
    <w:bookmarkStart w:id="33" w:name="section-2"/>
    <w:p>
      <w:pPr>
        <w:pStyle w:val="Heading2"/>
      </w:pPr>
      <w:bookmarkStart w:id="29" w:name="challenges-and-opportunities"/>
      <w:bookmarkEnd w:id="29"/>
    </w:p>
    <w:p>
      <w:pPr>
        <w:pStyle w:val="FirstParagraph"/>
      </w:pPr>
      <w:r>
        <w:t xml:space="preserve">The job market for software engineers in Zurich is competitive but offers unique opportunities alongside distinct challenges. This section analyzes the key dynamics affecting professionals in this sector.</w:t>
      </w:r>
    </w:p>
    <w:bookmarkStart w:id="30" w:name="a.-the-talent-shortage"/>
    <w:p>
      <w:pPr>
        <w:pStyle w:val="Heading3"/>
      </w:pPr>
      <w:r>
        <w:t xml:space="preserve">A. The Talent Shortage</w:t>
      </w:r>
    </w:p>
    <w:p>
      <w:pPr>
        <w:pStyle w:val="FirstParagraph"/>
      </w:pPr>
      <w:r>
        <w:t xml:space="preserve">Despite the high standard of education provided by local institutions such as ETH Zurich and EPFL there remains a significant gap between the demand for senior</w:t>
      </w:r>
      <w:r>
        <w:t xml:space="preserve"> </w:t>
      </w:r>
      <w:r>
        <w:rPr>
          <w:bCs/>
          <w:b/>
        </w:rPr>
        <w:t xml:space="preserve">Software Engineers</w:t>
      </w:r>
    </w:p>
    <w:bookmarkEnd w:id="30"/>
    <w:bookmarkStart w:id="31" w:name="b.-compensation-and-cost-of-living"/>
    <w:p>
      <w:pPr>
        <w:pStyle w:val="Heading3"/>
      </w:pPr>
      <w:r>
        <w:t xml:space="preserve">B. Compensation and Cost of Living</w:t>
      </w:r>
    </w:p>
    <w:p>
      <w:pPr>
        <w:pStyle w:val="FirstParagraph"/>
      </w:pPr>
      <w:r>
        <w:t xml:space="preserve">Zurich consistently ranks among cities with the highest salaries globally which correlates with its high cost of living. For a</w:t>
      </w:r>
      <w:r>
        <w:t xml:space="preserve"> </w:t>
      </w:r>
      <w:r>
        <w:rPr>
          <w:bCs/>
          <w:b/>
        </w:rPr>
        <w:t xml:space="preserve">Software Engineer</w:t>
      </w:r>
      <w:r>
        <w:t xml:space="preserve">a significant financial advantage remains the net savings potential due to progressive taxation systems that favor high-income earners compared to many other European capitals.</w:t>
      </w:r>
    </w:p>
    <w:bookmarkEnd w:id="31"/>
    <w:bookmarkStart w:id="32" w:name="c.-work-life-balance-and-culture"/>
    <w:p>
      <w:pPr>
        <w:pStyle w:val="Heading3"/>
      </w:pPr>
      <w:r>
        <w:t xml:space="preserve">C. Work-Life Balance and Culture</w:t>
      </w:r>
    </w:p>
    <w:p>
      <w:pPr>
        <w:pStyle w:val="FirstParagraph"/>
      </w:pPr>
      <w:r>
        <w:t xml:space="preserve">Zurich is renowned for its quality of life which influences the expectations of employees in all sectors including technology. Swiss companies often emphasize punctuality, precision, and efficiency but also respect boundaries regarding working hours. This cultural aspect makes Zurich an attractive destination for</w:t>
      </w:r>
    </w:p>
    <w:p>
      <w:pPr>
        <w:pStyle w:val="BodyText"/>
      </w:pPr>
      <w:r>
        <w:t xml:space="preserve">Software Engineers</w:t>
      </w:r>
    </w:p>
    <w:bookmarkEnd w:id="32"/>
    <w:bookmarkEnd w:id="33"/>
    <w:bookmarkStart w:id="37" w:name="section-3"/>
    <w:p>
      <w:pPr>
        <w:pStyle w:val="Heading2"/>
      </w:pPr>
      <w:bookmarkStart w:id="34" w:name="future-trends"/>
      <w:bookmarkEnd w:id="34"/>
    </w:p>
    <w:p>
      <w:pPr>
        <w:pStyle w:val="FirstParagraph"/>
      </w:pPr>
      <w:r>
        <w:t xml:space="preserve">Looking ahead the landscape of software engineering in</w:t>
      </w:r>
    </w:p>
    <w:p>
      <w:pPr>
        <w:pStyle w:val="BodyText"/>
      </w:pPr>
      <w:r>
        <w:t xml:space="preserve">Switzerland Zurich</w:t>
      </w:r>
    </w:p>
    <w:bookmarkStart w:id="35" w:name="Xe4519548cb4152bec9f39a10cec20d60d13a39d"/>
    <w:p>
      <w:pPr>
        <w:pStyle w:val="Heading3"/>
      </w:pPr>
      <w:r>
        <w:t xml:space="preserve">A. Artificial Intelligence and Machine Learning</w:t>
      </w:r>
    </w:p>
    <w:p>
      <w:pPr>
        <w:pStyle w:val="FirstParagraph"/>
      </w:pPr>
      <w:r>
        <w:t xml:space="preserve">The next wave of innovation will likely be driven by AI and machine learning applications tailored to Swiss industries such as healthcare, finance, and manufacturing.</w:t>
      </w:r>
    </w:p>
    <w:p>
      <w:pPr>
        <w:pStyle w:val="BodyText"/>
      </w:pPr>
      <w:r>
        <w:t xml:space="preserve">Software Engineers</w:t>
      </w:r>
    </w:p>
    <w:bookmarkEnd w:id="35"/>
    <w:bookmarkStart w:id="36" w:name="b.-cybersecurity-resilience"/>
    <w:p>
      <w:pPr>
        <w:pStyle w:val="Heading3"/>
      </w:pPr>
      <w:r>
        <w:t xml:space="preserve">B. Cybersecurity Resilience</w:t>
      </w:r>
    </w:p>
    <w:p>
      <w:pPr>
        <w:pStyle w:val="FirstParagraph"/>
      </w:pPr>
      <w:r>
        <w:t xml:space="preserve">With the increasing digitization of critical infrastructure cyber security has become a paramount concern for companies in Zurich As breaches can have catastrophic financial reputational consequences there will be a sustained demand for software engineers specializing in secure code practices and ethical hacking.</w:t>
      </w:r>
    </w:p>
    <w:bookmarkEnd w:id="36"/>
    <w:bookmarkEnd w:id="37"/>
    <w:bookmarkStart w:id="39" w:name="section-4"/>
    <w:p>
      <w:pPr>
        <w:pStyle w:val="Heading2"/>
      </w:pPr>
      <w:bookmarkStart w:id="38" w:name="conclusion"/>
      <w:bookmarkEnd w:id="38"/>
    </w:p>
    <w:p>
      <w:pPr>
        <w:pStyle w:val="FirstParagraph"/>
      </w:pPr>
      <w:r>
        <w:t xml:space="preserve">In conclusion this</w:t>
      </w:r>
      <w:r>
        <w:t xml:space="preserve"> </w:t>
      </w:r>
      <w:r>
        <w:rPr>
          <w:bCs/>
          <w:b/>
        </w:rPr>
        <w:t xml:space="preserve">Term Paper</w:t>
      </w:r>
      <w:r>
        <w:t xml:space="preserve"> </w:t>
      </w:r>
      <w:r>
        <w:t xml:space="preserve">has demonstrated that the</w:t>
      </w:r>
      <w:r>
        <w:t xml:space="preserve"> </w:t>
      </w:r>
      <w:r>
        <w:rPr>
          <w:bCs/>
          <w:b/>
        </w:rPr>
        <w:t xml:space="preserve">Software Engineer</w:t>
      </w:r>
      <w:r>
        <w:t xml:space="preserve"> </w:t>
      </w:r>
      <w:r>
        <w:t xml:space="preserve">plays a pivotal role in sustaining Zurich's economic vitality and technological advancement. The synergy between Switzerland's robust financial sector and its growing tech ecosystem creates a unique environment for software professionals.</w:t>
      </w:r>
    </w:p>
    <w:p>
      <w:pPr>
        <w:pStyle w:val="BodyText"/>
      </w:pPr>
      <w:r>
        <w:t xml:space="preserve">The city of</w:t>
      </w:r>
    </w:p>
    <w:p>
      <w:pPr>
        <w:pStyle w:val="BodyText"/>
      </w:pPr>
      <w:r>
        <w:t xml:space="preserve">Switzerland Zurich</w:t>
      </w:r>
    </w:p>
    <w:bookmarkEnd w:id="39"/>
    <w:bookmarkStart w:id="41" w:name="vii.-references"/>
    <w:p>
      <w:pPr>
        <w:pStyle w:val="Heading2"/>
      </w:pPr>
      <w:bookmarkStart w:id="40" w:name="references"/>
      <w:bookmarkEnd w:id="40"/>
      <w:r>
        <w:t xml:space="preserve">VII. References</w:t>
      </w:r>
    </w:p>
    <w:p>
      <w:pPr>
        <w:numPr>
          <w:ilvl w:val="0"/>
          <w:numId w:val="1001"/>
        </w:numPr>
        <w:pStyle w:val="Compact"/>
      </w:pPr>
      <w:r>
        <w:t xml:space="preserve">National Bank of Switzerland. (2023). *Economic Reports and Digitalization Trends*. Bern: NBS Publications.</w:t>
      </w:r>
    </w:p>
    <w:p>
      <w:pPr>
        <w:numPr>
          <w:ilvl w:val="0"/>
          <w:numId w:val="1001"/>
        </w:numPr>
        <w:pStyle w:val="Compact"/>
      </w:pPr>
      <w:r>
        <w:t xml:space="preserve">Eth Zurich Institute for Data Science. (2022). *The State of AI Research in Swiss Academia*. Zurich: ETH Press.</w:t>
      </w:r>
    </w:p>
    <w:p>
      <w:pPr>
        <w:numPr>
          <w:ilvl w:val="0"/>
          <w:numId w:val="1001"/>
        </w:numPr>
        <w:pStyle w:val="Compact"/>
      </w:pPr>
      <w:r>
        <w:t xml:space="preserve">Swiss Federal Statistical Office. (2023). *Labor Market Statistics: IT Sector Employment Rates*. Neuchâtel: BFS.</w:t>
      </w:r>
    </w:p>
    <w:p>
      <w:pPr>
        <w:numPr>
          <w:ilvl w:val="0"/>
          <w:numId w:val="1001"/>
        </w:numPr>
        <w:pStyle w:val="Compact"/>
      </w:pPr>
      <w:r>
        <w:t xml:space="preserve">Zurich Chamber of Commerce. (2021). *Innovation Hub Report 2021*. Zurich: ZHCH.</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Software Engineer in Switzerland Zurich</dc:title>
  <dc:creator/>
  <dc:language>en</dc:language>
  <cp:keywords/>
  <dcterms:created xsi:type="dcterms:W3CDTF">2026-07-29T10:26:47Z</dcterms:created>
  <dcterms:modified xsi:type="dcterms:W3CDTF">2026-07-29T10:26:47Z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