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90b835de3f3cf346c706cb95ec126f0a60821cf"/>
    <w:p>
      <w:pPr>
        <w:pStyle w:val="Heading1"/>
      </w:pPr>
      <w:r>
        <w:t xml:space="preserve">The Role and Evolution of the Software Engineer in United States Miami</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Computer Science and Technology</w:t>
      </w:r>
      <w:r>
        <w:br/>
      </w:r>
      <w:r>
        <w:rPr>
          <w:bCs/>
          <w:b/>
        </w:rPr>
        <w:t xml:space="preserve">Subject:</w:t>
      </w:r>
      <w:r>
        <w:t xml:space="preserve"> </w:t>
      </w:r>
      <w:r>
        <w:t xml:space="preserve">Information Systems Development</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technology, the definition and scope of a Software Engineer have expanded far beyond simple code compilation. A Software Engineer is not merely a writer of scripts; they are architects of digital infrastructure, problem solvers who apply systematic engineering principles to the design, development, maintenance, testing, and evaluation of computer software. While Silicon Valley has long dominated the narrative of American tech innovation, a significant paradigm shift is occurring in the Southeastern United States. Specifically within Miami and its surrounding metropolitan area in Florida (often referred to collectively as South Florida), a burgeoning tech hub known as "Crypto Valley" and broader FinTech centers are reshaping the local demand for high-caliber engineering talent. This term paper explores the multifaceted role of a Software Engineer in this dynamic region, analyzing how local economic drivers, industry-specific requirements, and cultural factors influence technical skill sets and professional responsibilities.</w:t>
      </w:r>
    </w:p>
    <w:bookmarkEnd w:id="20"/>
    <w:bookmarkStart w:id="21" w:name="X687fd0101cfba67e3b63e41f9f345b7522dfd38"/>
    <w:p>
      <w:pPr>
        <w:pStyle w:val="Heading2"/>
      </w:pPr>
      <w:r>
        <w:t xml:space="preserve">II. The Local Economic Context: Miami as a Tech Hub</w:t>
      </w:r>
    </w:p>
    <w:p>
      <w:pPr>
        <w:pStyle w:val="FirstParagraph"/>
      </w:pPr>
      <w:r>
        <w:t xml:space="preserve">To understand the position of a Software Engineer in United States Miami one must first contextualize the city’s recent transformation. Historically known for tourism, real estate, and international trade with Latin America and the Caribbean, Miami has strategically pivoted toward becoming a center for technology finance (FinTech), blockchain infrastructure, and artificial intelligence. This transition was accelerated by tax advantages that attract tech startups from high-tax states like California and New York. Consequently, the demand for a Software Engineer in this specific geography differs markedly from other US tech hubs.</w:t>
      </w:r>
      <w:r>
        <w:t xml:space="preserve"> </w:t>
      </w:r>
      <w:r>
        <w:t xml:space="preserve">In Miami, the role of a Software Engineer is heavily influenced by the financial sector's digitization requirements. Banks, hedge funds, and cryptocurrency exchanges headquartered or expanding their operations in Miami require robust security protocols, low-latency trading systems, and seamless user experience designs. Therefore, a Software Engineer working in this environment must possess not only coding proficiency but also a deep understanding of regulatory compliance (such as KYC/AML laws) and data security standards that are critical for financial institutions operating within the United States.</w:t>
      </w:r>
    </w:p>
    <w:bookmarkEnd w:id="21"/>
    <w:bookmarkStart w:id="22" w:name="iii.-core-competencies-required"/>
    <w:p>
      <w:pPr>
        <w:pStyle w:val="Heading2"/>
      </w:pPr>
      <w:r>
        <w:t xml:space="preserve">III. Core Competencies Required</w:t>
      </w:r>
    </w:p>
    <w:p>
      <w:pPr>
        <w:pStyle w:val="FirstParagraph"/>
      </w:pPr>
      <w:r>
        <w:t xml:space="preserve">The modern Software Engineer in United States Miami is expected to demonstrate a diverse array of technical competencies. First and foremost is proficiency in full-stack development. Startups, which form the backbone of Miami’s innovation ecosystem, often require engineers who can handle both front-end user interfaces (using frameworks like React or Angular) and back-end database management (utilizing SQL or NoSQL databases). However, given the region's emphasis on finance and crypto, expertise in languages such as Python for data analysis, Go for high-performance backend services, and Solidity for blockchain smart contract development is increasingly becoming a standard requirement rather than a niche specialty.</w:t>
      </w:r>
      <w:r>
        <w:t xml:space="preserve"> </w:t>
      </w:r>
      <w:r>
        <w:t xml:space="preserve">Furthermore, the concept of "DevOps" has become integral to the Software Engineer role in this region. Due to the fast-paced nature of Miami’s startup culture, engineers are expected to understand continuous integration and continuous deployment (CI/CD) pipelines. This ensures that software updates can be rolled out rapidly without compromising system stability. A Software Engineer must therefore be proficient with tools such as Docker, Kubernetes, and cloud platforms like AWS or Azure. The ability to automate testing and deployment processes is no longer optional; it is a fundamental expectation for any engineer aiming to thrive in the competitive Miami market.</w:t>
      </w:r>
    </w:p>
    <w:bookmarkEnd w:id="22"/>
    <w:bookmarkStart w:id="23" w:name="iv.-soft-skills-and-cultural-integration"/>
    <w:p>
      <w:pPr>
        <w:pStyle w:val="Heading2"/>
      </w:pPr>
      <w:r>
        <w:t xml:space="preserve">IV. Soft Skills and Cultural Integration</w:t>
      </w:r>
    </w:p>
    <w:p>
      <w:pPr>
        <w:pStyle w:val="FirstParagraph"/>
      </w:pPr>
      <w:r>
        <w:t xml:space="preserve">While technical skills form the foundation of a Software Engineer’s profile, soft skills are particularly pronounced in United States Miami due to its unique cultural demographics. Miami is a bilingual city where English and Spanish are predominantly spoken, with significant Portuguese-speaking communities as well. For a Software Engineer working in this environment, the ability to communicate effectively across linguistic and cultural boundaries is invaluable. Many tech companies in the region serve clients across Latin America and Europe; thus, engineers often collaborate with international teams requiring cross-cultural communication skills.</w:t>
      </w:r>
      <w:r>
        <w:t xml:space="preserve"> </w:t>
      </w:r>
      <w:r>
        <w:t xml:space="preserve">Additionally, the entrepreneurial spirit prevalent in Miami necessitates that a Software Engineer possess business acumen. Unlike traditional corporate roles where developers may be isolated from product strategy, Miami’s lean startup culture expects engineers to contribute to product vision and user experience decisions. This requires strong collaborative skills, adaptability, and the ability to pivot quickly based on market feedback. A Software Engineer here acts less as a cog in a machine and more as a co-creator of business value.</w:t>
      </w:r>
    </w:p>
    <w:bookmarkEnd w:id="23"/>
    <w:bookmarkStart w:id="24" w:name="v.-challenges-facing-the-profession"/>
    <w:p>
      <w:pPr>
        <w:pStyle w:val="Heading2"/>
      </w:pPr>
      <w:r>
        <w:t xml:space="preserve">V. Challenges Facing the Profession</w:t>
      </w:r>
    </w:p>
    <w:p>
      <w:pPr>
        <w:pStyle w:val="FirstParagraph"/>
      </w:pPr>
      <w:r>
        <w:t xml:space="preserve">Despite the growth opportunities, Software Engineers in United States Miami face distinct challenges. The most significant is competition for talent from established coastal hubs. To attract top-tier engineers who might otherwise choose San Francisco or Seattle, Miami-based companies must offer competitive compensation packages and remote-work flexibility that rivals larger tech giants. Furthermore, the infrastructure of South Florida, including internet connectivity reliability and housing costs, impacts the daily workflow of a Software Engineer. Rapid gentrification in areas like Wynwood and Brickell has increased living costs, potentially displacing long-term residents including local tech talent.</w:t>
      </w:r>
      <w:r>
        <w:t xml:space="preserve"> </w:t>
      </w:r>
      <w:r>
        <w:t xml:space="preserve">Moreover, the volatility associated with crypto markets—given Miami's status as a hub for digital assets—can lead to job instability for engineers working in blockchain startups. This economic uncertainty requires Software Engineers to maintain versatile skill sets that are transferable across industries, whether they be healthcare, logistics, or traditional finance.</w:t>
      </w:r>
    </w:p>
    <w:bookmarkEnd w:id="24"/>
    <w:bookmarkStart w:id="26" w:name="vi.-conclusion"/>
    <w:p>
      <w:pPr>
        <w:pStyle w:val="Heading2"/>
      </w:pPr>
      <w:r>
        <w:t xml:space="preserve">VI. Conclusion</w:t>
      </w:r>
    </w:p>
    <w:p>
      <w:pPr>
        <w:pStyle w:val="FirstParagraph"/>
      </w:pPr>
      <w:r>
        <w:t xml:space="preserve">In conclusion, the role of a Software Engineer in United States Miami represents a unique convergence of technical rigor and entrepreneurial agility. It is no longer sufficient to simply write code; one must understand the financial ecosystems that drive local investment, navigate multicultural communication landscapes, and adapt to rapid technological shifts. As Miami continues to solidify its position as a premier technology destination in the Americas, the demand for skilled Software Engineers who can bridge the gap between complex engineering challenges and business objectives will only grow. Future development of this sector will depend on sustained educational partnerships between local universities and industry leaders, ensuring that the next generation of engineers is prepared to meet the specific demands of this vibrant, evolving market. The Software Engineer in Miami is thus not just a builder of applications, but a key architect in the city’s ongoing economic renaissance.</w:t>
      </w:r>
    </w:p>
    <w:p>
      <w:r>
        <w:pict>
          <v:rect style="width:0;height:1.5pt" o:hralign="center" o:hrstd="t" o:hr="t"/>
        </w:pict>
      </w:r>
    </w:p>
    <w:bookmarkStart w:id="25" w:name="references"/>
    <w:p>
      <w:pPr>
        <w:pStyle w:val="Heading3"/>
      </w:pPr>
      <w:r>
        <w:t xml:space="preserve">References</w:t>
      </w:r>
    </w:p>
    <w:p>
      <w:pPr>
        <w:pStyle w:val="FirstParagraph"/>
      </w:pPr>
      <w:r>
        <w:rPr>
          <w:iCs/>
          <w:i/>
        </w:rPr>
        <w:t xml:space="preserve">Note: In an academic setting, specific citations from Bureau of Labor Statistics reports on Florida employment trends, local Miami-Dade county technology development plans, and industry surveys regarding software engineering salaries in South Florida would be appended here.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Software Engineer in United States Miami</dc:title>
  <dc:creator/>
  <dc:language>en</dc:language>
  <cp:keywords/>
  <dcterms:created xsi:type="dcterms:W3CDTF">2026-07-29T05:01:00Z</dcterms:created>
  <dcterms:modified xsi:type="dcterms:W3CDTF">2026-07-29T05:01:00Z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