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Afghanistan</w:t>
      </w:r>
      <w:r>
        <w:t xml:space="preserve"> </w:t>
      </w:r>
      <w:r>
        <w:t xml:space="preserve">Kabul</w:t>
      </w:r>
    </w:p>
    <w:bookmarkStart w:id="33" w:name="X66101be36229934be657804142cb3ad39b7453a"/>
    <w:p>
      <w:pPr>
        <w:pStyle w:val="Heading1"/>
      </w:pPr>
      <w:r>
        <w:t xml:space="preserve">Term Paper: The Role and Implementation of the Special Education Teacher in Afghanistan Kabul</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Leadership and Inclusive Pedagogy in Conflict-Affected Regions</w:t>
      </w:r>
    </w:p>
    <w:bookmarkStart w:id="20" w:name="abstract"/>
    <w:p>
      <w:pPr>
        <w:pStyle w:val="Heading3"/>
      </w:pPr>
      <w:r>
        <w:t xml:space="preserve">Abstract</w:t>
      </w:r>
    </w:p>
    <w:p>
      <w:pPr>
        <w:pStyle w:val="FirstParagraph"/>
      </w:pPr>
      <w:r>
        <w:t xml:space="preserve">This term paper examines the critical role of the Special Education Teacher within the unique socio-political and educational landscape of Afghanistan Kabul. Following years of conflict, economic instability, and shifting governance policies, Kabul stands as a focal point for educational reform attempts in Afghanistan. This document explores the historical context, current challenges faced by Special Education Teachers in Kabul, necessary pedagogical adaptations for trauma-informed care and resource scarcity, and the strategic importance of these educators in fostering inclusive education. The paper argues that empowering Special Education Teachers is not merely an administrative necessity but a humanitarian imperative for rebuilding social cohesion in Afghanistan Kabul.</w:t>
      </w:r>
    </w:p>
    <w:bookmarkEnd w:id="20"/>
    <w:bookmarkStart w:id="21" w:name="introduction"/>
    <w:p>
      <w:pPr>
        <w:pStyle w:val="Heading2"/>
      </w:pPr>
      <w:r>
        <w:t xml:space="preserve">1. Introduction</w:t>
      </w:r>
    </w:p>
    <w:p>
      <w:pPr>
        <w:pStyle w:val="FirstParagraph"/>
      </w:pPr>
      <w:r>
        <w:t xml:space="preserve">The concept of inclusive education has gained global traction as a means to ensure equal learning opportunities for all students, regardless of their physical, intellectual, or social-emotional abilities. However, the implementation of this concept varies drastically depending on the geopolitical context. In Afghanistan Kabul, the situation is particularly complex due to decades of war which have resulted in a generation of children with disabilities—both acquired through conflict-related trauma and congenital conditions—who have historically been marginalized.</w:t>
      </w:r>
    </w:p>
    <w:p>
      <w:pPr>
        <w:pStyle w:val="BodyText"/>
      </w:pPr>
      <w:r>
        <w:t xml:space="preserve">The Special Education Teacher serves as the linchpin in this system. Unlike general education teachers, a Special Education Teacher requires specialized training to adapt curricula, manage diverse classroom dynamics, and provide psychological support. In Kabul, the capital city which houses a significant concentration of aid organizations and governmental bodies, the demand for qualified Special Education Teachers has never been higher. This term paper aims to delineate the multifaceted responsibilities of these educators and analyze how their presence can stabilize and improve the educational infrastructure in Afghanistan Kabul.</w:t>
      </w:r>
    </w:p>
    <w:bookmarkEnd w:id="21"/>
    <w:bookmarkStart w:id="24" w:name="X773a1021f153d9cf593a8242368b3a96b1c87e0"/>
    <w:p>
      <w:pPr>
        <w:pStyle w:val="Heading2"/>
      </w:pPr>
      <w:r>
        <w:t xml:space="preserve">2. Historical Context and Current Landscape in Afghanistan Kabul</w:t>
      </w:r>
    </w:p>
    <w:bookmarkStart w:id="22" w:name="the-evolution-of-special-needs-education"/>
    <w:p>
      <w:pPr>
        <w:pStyle w:val="Heading3"/>
      </w:pPr>
      <w:r>
        <w:t xml:space="preserve">2.1 The Evolution of Special Needs Education</w:t>
      </w:r>
    </w:p>
    <w:p>
      <w:pPr>
        <w:pStyle w:val="FirstParagraph"/>
      </w:pPr>
      <w:r>
        <w:t xml:space="preserve">Educational services for individuals with disabilities in Afghanistan have fluctuated wildly depending on the ruling regime. During periods of relative stability, small NGOs began introducing inclusive practices. However, these efforts were often fragmented. In recent years, Kabul has become a hub for international development agencies attempting to standardize special needs education. Despite these efforts, there remains a severe shortage of trained personnel.</w:t>
      </w:r>
    </w:p>
    <w:bookmarkEnd w:id="22"/>
    <w:bookmarkStart w:id="23" w:name="demographic-challenges-in-the-capital"/>
    <w:p>
      <w:pPr>
        <w:pStyle w:val="Heading3"/>
      </w:pPr>
      <w:r>
        <w:t xml:space="preserve">2.2 Demographic Challenges in the Capital</w:t>
      </w:r>
    </w:p>
    <w:p>
      <w:pPr>
        <w:pStyle w:val="FirstParagraph"/>
      </w:pPr>
      <w:r>
        <w:t xml:space="preserve">Afghanistan Kabul is densely populated and serves as a destination for internal displaced persons (IDPs). Many IDPs include children with disabilities who have fled rural conflict zones. Consequently, schools in Kabul face an influx of students requiring specialized attention that general education teachers are ill-equipped to handle. This demographic shift places an urgent burden on the Ministry of Education to recruit and deploy Special Education Teachers effectively.</w:t>
      </w:r>
    </w:p>
    <w:bookmarkEnd w:id="23"/>
    <w:bookmarkEnd w:id="24"/>
    <w:bookmarkStart w:id="28" w:name="X5335bd453867720d9da3c30f18bed8e3acdbc81"/>
    <w:p>
      <w:pPr>
        <w:pStyle w:val="Heading2"/>
      </w:pPr>
      <w:r>
        <w:t xml:space="preserve">3. The Role and Responsibilities of the Special Education Teacher</w:t>
      </w:r>
    </w:p>
    <w:p>
      <w:pPr>
        <w:pStyle w:val="FirstParagraph"/>
      </w:pPr>
      <w:r>
        <w:t xml:space="preserve">The definition of a Special Education Teacher in this context extends beyond traditional instruction. Their role is holistic, encompassing academic, social, and emotional dimensions.</w:t>
      </w:r>
    </w:p>
    <w:bookmarkStart w:id="25" w:name="X4471728c884dd39b19f035e1552246a037d9c8a"/>
    <w:p>
      <w:pPr>
        <w:pStyle w:val="Heading3"/>
      </w:pPr>
      <w:r>
        <w:t xml:space="preserve">3.1 Curriculum Adaptation and Differentiation</w:t>
      </w:r>
    </w:p>
    <w:p>
      <w:pPr>
        <w:pStyle w:val="FirstParagraph"/>
      </w:pPr>
      <w:r>
        <w:t xml:space="preserve">A primary duty of the Special Education Teacher in Afghanistan Kabul is to modify standard curricula to meet individual learning goals. This involves creating Individualized Education Plans (IEPs) for students with various disabilities, including hearing impairments, visual impairments, autism spectrum disorders, and physical mobility issues. In a resource-constrained environment where textbooks may be scarce or outdated, these teachers must develop low-cost adaptive materials.</w:t>
      </w:r>
    </w:p>
    <w:bookmarkEnd w:id="25"/>
    <w:bookmarkStart w:id="26" w:name="trauma-informed-pedagogy"/>
    <w:p>
      <w:pPr>
        <w:pStyle w:val="Heading3"/>
      </w:pPr>
      <w:r>
        <w:t xml:space="preserve">3.2 Trauma-Informed Pedagogy</w:t>
      </w:r>
    </w:p>
    <w:p>
      <w:pPr>
        <w:pStyle w:val="FirstParagraph"/>
      </w:pPr>
      <w:r>
        <w:t xml:space="preserve">Given the history of conflict in Afghanistan Kabul, many students with disabilities have experienced significant trauma. A Special Education Teacher must function partially as a counselor. They are trained to recognize signs of Post-Traumatic Stress Disorder (PTSD) and integrate calming strategies into daily lessons. This psychological safety net is crucial for enabling cognitive development, as trauma severely hinders learning capacities.</w:t>
      </w:r>
    </w:p>
    <w:bookmarkEnd w:id="26"/>
    <w:bookmarkStart w:id="27" w:name="parental-and-community-engagement"/>
    <w:p>
      <w:pPr>
        <w:pStyle w:val="Heading3"/>
      </w:pPr>
      <w:r>
        <w:t xml:space="preserve">3.3 Parental and Community Engagement</w:t>
      </w:r>
    </w:p>
    <w:p>
      <w:pPr>
        <w:pStyle w:val="FirstParagraph"/>
      </w:pPr>
      <w:r>
        <w:t xml:space="preserve">In Afghan culture, the family unit is central. However, stigma surrounding disability remains a significant barrier to education in Kabul. Special Education Teachers act as advocates who educate parents about their children's rights and potential. By building trust with families, these teachers can reduce social isolation and encourage community acceptance of inclusive practices.</w:t>
      </w:r>
    </w:p>
    <w:bookmarkEnd w:id="27"/>
    <w:bookmarkEnd w:id="28"/>
    <w:bookmarkStart w:id="29" w:name="X8f31d3c87d36bcbaa36a50af8aa2eb10ba38585"/>
    <w:p>
      <w:pPr>
        <w:pStyle w:val="Heading2"/>
      </w:pPr>
      <w:r>
        <w:t xml:space="preserve">4. Challenges Faced by Special Education Teachers in Kabul</w:t>
      </w:r>
    </w:p>
    <w:p>
      <w:pPr>
        <w:pStyle w:val="FirstParagraph"/>
      </w:pPr>
      <w:r>
        <w:rPr>
          <w:bCs/>
          <w:b/>
        </w:rPr>
        <w:t xml:space="preserve">Challenge Category</w:t>
      </w:r>
    </w:p>
    <w:p>
      <w:pPr>
        <w:pStyle w:val="BodyText"/>
      </w:pPr>
      <w:r>
        <w:rPr>
          <w:bCs/>
          <w:b/>
        </w:rPr>
        <w:t xml:space="preserve">Description</w:t>
      </w:r>
    </w:p>
    <w:p>
      <w:pPr>
        <w:pStyle w:val="BodyText"/>
      </w:pPr>
      <w:r>
        <w:t xml:space="preserve">Socio-Cultural StigmaFamilies in Kabul often hide children with disabilities due to cultural misconceptions, making outreach difficult for teachers.</w:t>
      </w:r>
    </w:p>
    <w:p>
      <w:pPr>
        <w:pStyle w:val="BodyText"/>
      </w:pPr>
      <w:r>
        <w:t xml:space="preserve">Lack of ResourcesAfghanistan Kabul schools often lack basic assistive technologies, braille materials, or accessible infrastructure (ramps, elevators).</w:t>
      </w:r>
    </w:p>
    <w:p>
      <w:pPr>
        <w:pStyle w:val="BodyText"/>
      </w:pPr>
      <w:r>
        <w:t xml:space="preserve">Inadequate TrainingMany current educators were trained under older systems and require extensive professional development in special needs pedagogy.</w:t>
      </w:r>
    </w:p>
    <w:p>
      <w:pPr>
        <w:pStyle w:val="BodyText"/>
      </w:pPr>
      <w:r>
        <w:t xml:space="preserve">Economic InstabilityLow wages and political uncertainty lead to high turnover rates among qualified Special Education Teachers seeking opportunities abroad.</w:t>
      </w:r>
    </w:p>
    <w:bookmarkEnd w:id="29"/>
    <w:bookmarkStart w:id="30" w:name="Xe400aab32e10b5d6a29b44eddc44a9673e7cbd5"/>
    <w:p>
      <w:pPr>
        <w:pStyle w:val="Heading2"/>
      </w:pPr>
      <w:r>
        <w:t xml:space="preserve">5. Strategic Importance for National Rebuilding</w:t>
      </w:r>
    </w:p>
    <w:p>
      <w:pPr>
        <w:pStyle w:val="FirstParagraph"/>
      </w:pPr>
      <w:r>
        <w:t xml:space="preserve">The deployment of effective Special Education Teachers in Afghanistan Kabul is not merely an educational issue; it is a matter of national development. When children with disabilities are educated, they become productive members of society rather than dependents on aid. By integrating these students into the workforce or higher education systems in the capital, Afghanistan Kabul can harness human potential that has been dormant for decades.</w:t>
      </w:r>
    </w:p>
    <w:p>
      <w:pPr>
        <w:pStyle w:val="BodyText"/>
      </w:pPr>
      <w:r>
        <w:t xml:space="preserve">Furthermore, Special Education Teachers serve as role models for inclusive behavior. Their presence in mainstream schools forces a shift in societal perception from exclusion to inclusion. This cultural shift is vital for long-term peacebuilding and social cohesion in Afghanistan.</w:t>
      </w:r>
    </w:p>
    <w:bookmarkEnd w:id="30"/>
    <w:bookmarkStart w:id="31" w:name="conclusion"/>
    <w:p>
      <w:pPr>
        <w:pStyle w:val="Heading2"/>
      </w:pPr>
      <w:r>
        <w:t xml:space="preserve">6. Conclusion</w:t>
      </w:r>
    </w:p>
    <w:p>
      <w:pPr>
        <w:pStyle w:val="FirstParagraph"/>
      </w:pPr>
      <w:r>
        <w:t xml:space="preserve">In conclusion, the Special Education Teacher plays an indispensable role in the educational ecosystem of Afghanistan Kabul. They are not only instructors but also therapists, advocates, and agents of social change. Despite facing immense challenges ranging from resource scarcity to deep-seated cultural stigmas, these educators persist in providing hope and opportunity to marginalized children.</w:t>
      </w:r>
    </w:p>
    <w:p>
      <w:pPr>
        <w:pStyle w:val="BodyText"/>
      </w:pPr>
      <w:r>
        <w:t xml:space="preserve">To sustain this progress, stakeholders—including the Afghan Ministry of Education, international NGOs, and local community leaders—must prioritize the training, retention, and support of Special Education Teachers. Investment in these professionals is an investment in the future stability and inclusivity of Afghanistan Kabul. Without a robust framework supporting Special Education Teachers, any broader educational reform efforts will remain incomplete and exclusionary.</w:t>
      </w:r>
    </w:p>
    <w:bookmarkEnd w:id="31"/>
    <w:bookmarkStart w:id="32" w:name="references"/>
    <w:p>
      <w:pPr>
        <w:pStyle w:val="Heading2"/>
      </w:pPr>
      <w:r>
        <w:t xml:space="preserve">7. References</w:t>
      </w:r>
    </w:p>
    <w:p>
      <w:pPr>
        <w:numPr>
          <w:ilvl w:val="0"/>
          <w:numId w:val="1001"/>
        </w:numPr>
        <w:pStyle w:val="Compact"/>
      </w:pPr>
      <w:r>
        <w:t xml:space="preserve">Afghan Ministry of Education. (2019). *Strategic Plan for Inclusive Education in Afghanistan*. Kabul: MoE Press.</w:t>
      </w:r>
    </w:p>
    <w:p>
      <w:pPr>
        <w:numPr>
          <w:ilvl w:val="0"/>
          <w:numId w:val="1001"/>
        </w:numPr>
        <w:pStyle w:val="Compact"/>
      </w:pPr>
      <w:r>
        <w:t xml:space="preserve">Ravindran, B. D., &amp; Nadir, A. (2008). "Disabled Children and Access to Primary Schooling in Rural Afghanistan." *International Journal of Educational Development*, 28(5), 544-556.</w:t>
      </w:r>
    </w:p>
    <w:p>
      <w:pPr>
        <w:numPr>
          <w:ilvl w:val="0"/>
          <w:numId w:val="1001"/>
        </w:numPr>
        <w:pStyle w:val="Compact"/>
      </w:pPr>
      <w:r>
        <w:t xml:space="preserve">United Nations International Children's Emergency Fund (UNICEF). (2021). *Situation Analysis of Children and Women in Afghanistan*. Kabul Office Reports.</w:t>
      </w:r>
    </w:p>
    <w:p>
      <w:pPr>
        <w:numPr>
          <w:ilvl w:val="0"/>
          <w:numId w:val="1001"/>
        </w:numPr>
        <w:pStyle w:val="Compact"/>
      </w:pPr>
      <w:r>
        <w:t xml:space="preserve">Zadran, M. R., &amp; Sadiqai, A. K. (2015). "Challenges of Special Education in Afghanistan: A Review." *Journal of Disability Studies*, 4(2), 112-129.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the Special Education Teacher in Afghanistan Kabul</dc:title>
  <dc:creator/>
  <dc:language>en</dc:language>
  <cp:keywords/>
  <dcterms:created xsi:type="dcterms:W3CDTF">2026-07-29T15:11:51Z</dcterms:created>
  <dcterms:modified xsi:type="dcterms:W3CDTF">2026-07-29T15:11:51Z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