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5" w:name="term-paper"/>
    <w:p>
      <w:pPr>
        <w:pStyle w:val="Heading1"/>
      </w:pPr>
      <w:r>
        <w:t xml:space="preserve">Term Paper</w:t>
      </w:r>
    </w:p>
    <w:p>
      <w:pPr>
        <w:pStyle w:val="FirstParagraph"/>
      </w:pPr>
      <w:r>
        <w:t xml:space="preserve">Title: Inclusive Education in Practice:</w:t>
      </w:r>
      <w:r>
        <w:br/>
      </w:r>
      <w:r>
        <w:t xml:space="preserve">The Role, Challenges, and Future of the Special Education Teacher in Brazil Rio de Janeiro</w:t>
      </w:r>
      <w:r>
        <w:br/>
      </w:r>
      <w:r>
        <w:br/>
      </w:r>
      <w:r>
        <w:t xml:space="preserve">Date: October 26, 2023</w:t>
      </w:r>
      <w:r>
        <w:br/>
      </w:r>
      <w:r>
        <w:br/>
      </w:r>
      <w:r>
        <w:t xml:space="preserve">Institutional Context: Higher Education Studies on Educational Policy</w:t>
      </w:r>
    </w:p>
    <w:bookmarkStart w:id="20" w:name="introduction"/>
    <w:p>
      <w:pPr>
        <w:pStyle w:val="Heading2"/>
      </w:pPr>
      <w:r>
        <w:t xml:space="preserve">1. Introduction</w:t>
      </w:r>
    </w:p>
    <w:p>
      <w:pPr>
        <w:pStyle w:val="FirstParagraph"/>
      </w:pPr>
      <w:r>
        <w:t xml:space="preserve">The paradigm shift from segregation to inclusion has fundamentally altered the landscape of educational systems worldwide. In Brazil, this movement is not merely a pedagogical adjustment but a legal and social imperative mandated by the National Policy for Special Education in the Perspective of Inclusive Education (NAPSEI). Within this national framework,</w:t>
      </w:r>
      <w:r>
        <w:t xml:space="preserve"> </w:t>
      </w:r>
      <w:r>
        <w:rPr>
          <w:bCs/>
          <w:b/>
        </w:rPr>
        <w:t xml:space="preserve">Brazil Rio de Janeiro</w:t>
      </w:r>
      <w:r>
        <w:t xml:space="preserve"> </w:t>
      </w:r>
      <w:r>
        <w:t xml:space="preserve">stands out as a critical case study due to its unique socio-economic diversity, historical complexities, and rapid urbanization. At the heart of this inclusive model lies a pivotal professional figure: the Special Education Teacher.</w:t>
      </w:r>
    </w:p>
    <w:p>
      <w:pPr>
        <w:pStyle w:val="BodyText"/>
      </w:pPr>
      <w:r>
        <w:t xml:space="preserve">This term paper aims to analyze the multifaceted role of the</w:t>
      </w:r>
      <w:r>
        <w:t xml:space="preserve"> </w:t>
      </w:r>
      <w:r>
        <w:rPr>
          <w:bCs/>
          <w:b/>
        </w:rPr>
        <w:t xml:space="preserve">Special Education Teacher</w:t>
      </w:r>
      <w:r>
        <w:t xml:space="preserve"> </w:t>
      </w:r>
      <w:r>
        <w:t xml:space="preserve">within public schools in</w:t>
      </w:r>
      <w:r>
        <w:t xml:space="preserve"> </w:t>
      </w:r>
      <w:r>
        <w:rPr>
          <w:bCs/>
          <w:b/>
        </w:rPr>
        <w:t xml:space="preserve">Brazil Rio de Janeiro</w:t>
      </w:r>
      <w:r>
        <w:t xml:space="preserve">. It explores how these educators navigate the transition from traditional special education models to inclusive practices, addressing the structural challenges they face, such as infrastructure deficits and lack of specialized training. By examining the specific context of Rio de Janeiro—a city known for both its cultural richness and stark social inequalities—this paper argues that while policy frameworks exist, effective inclusion requires a redefinition of the teacher's role to include interdisciplinary collaboration and community engagement.</w:t>
      </w:r>
    </w:p>
    <w:bookmarkEnd w:id="20"/>
    <w:bookmarkStart w:id="21" w:name="Xbf03083455093cc9e1f7b2f46ed56b080b98a06"/>
    <w:p>
      <w:pPr>
        <w:pStyle w:val="Heading2"/>
      </w:pPr>
      <w:r>
        <w:t xml:space="preserve">2. Historical Context and Legal Framework in Brazil</w:t>
      </w:r>
    </w:p>
    <w:p>
      <w:pPr>
        <w:pStyle w:val="FirstParagraph"/>
      </w:pPr>
      <w:r>
        <w:t xml:space="preserve">To understand the current state of inclusive education in</w:t>
      </w:r>
      <w:r>
        <w:t xml:space="preserve"> </w:t>
      </w:r>
      <w:r>
        <w:rPr>
          <w:bCs/>
          <w:b/>
        </w:rPr>
        <w:t xml:space="preserve">Brazil Rio de Janeiro</w:t>
      </w:r>
      <w:r>
        <w:t xml:space="preserve">, one must look at the legislative milestones that have shaped it. The Brazilian Constitution of 1988 established education as a right for all, followed by the Guidelines and Bases Law (LDB) which mandated attendance for students with disabilities, specific disorders, or high abilities in regular schools. However, the most significant turning point was the NAPSEI of 2008 and subsequent updates in 2023. These policies shifted resources toward specialized educational assistance (AEE - Specialized Educational Assistance), positioning it as complementary to regular schooling.</w:t>
      </w:r>
    </w:p>
    <w:p>
      <w:pPr>
        <w:pStyle w:val="BodyText"/>
      </w:pPr>
      <w:r>
        <w:t xml:space="preserve">In</w:t>
      </w:r>
      <w:r>
        <w:t xml:space="preserve"> </w:t>
      </w:r>
      <w:r>
        <w:rPr>
          <w:bCs/>
          <w:b/>
        </w:rPr>
        <w:t xml:space="preserve">Brazil Rio de Janeiro</w:t>
      </w:r>
      <w:r>
        <w:t xml:space="preserve">, these national laws are implemented at the municipal level by the Secretaria Municipal de Educação (SMED) and at the state level by SEDES. The city of Rio has been a pioneer in attempting to implement inclusive classrooms, yet it faces significant hurdles due to its vast territorial spread across hillsides (</w:t>
      </w:r>
      <w:r>
        <w:rPr>
          <w:iCs/>
          <w:i/>
        </w:rPr>
        <w:t xml:space="preserve">favelas</w:t>
      </w:r>
      <w:r>
        <w:t xml:space="preserve">), coastal zones, and suburban areas. The disparity in resource allocation between wealthy neighborhoods like Leblon and impoverished communities like Complexo do Alemão creates an uneven playing field for the</w:t>
      </w:r>
      <w:r>
        <w:t xml:space="preserve"> </w:t>
      </w:r>
      <w:r>
        <w:rPr>
          <w:bCs/>
          <w:b/>
        </w:rPr>
        <w:t xml:space="preserve">Special Education Teacher</w:t>
      </w:r>
      <w:r>
        <w:t xml:space="preserve">.</w:t>
      </w:r>
    </w:p>
    <w:bookmarkEnd w:id="21"/>
    <w:bookmarkStart w:id="24" w:name="X29193c9177e7395b90a7b79a2b902cde08d8dd9"/>
    <w:p>
      <w:pPr>
        <w:pStyle w:val="Heading2"/>
      </w:pPr>
      <w:r>
        <w:t xml:space="preserve">3. Defining the Role of the Special Education Teacher</w:t>
      </w:r>
    </w:p>
    <w:p>
      <w:pPr>
        <w:pStyle w:val="FirstParagraph"/>
      </w:pPr>
      <w:r>
        <w:t xml:space="preserve">The traditional perception of a special education teacher was that of a segregator, working in isolated rooms with students who were removed from mainstream classes. Today, in</w:t>
      </w:r>
      <w:r>
        <w:t xml:space="preserve"> </w:t>
      </w:r>
      <w:r>
        <w:rPr>
          <w:bCs/>
          <w:b/>
        </w:rPr>
        <w:t xml:space="preserve">Brazil Rio de Janeiro</w:t>
      </w:r>
      <w:r>
        <w:t xml:space="preserve">, this role has transformed into that of a mediator and support agent for inclusion. The</w:t>
      </w:r>
      <w:r>
        <w:t xml:space="preserve"> </w:t>
      </w:r>
      <w:r>
        <w:rPr>
          <w:bCs/>
          <w:b/>
        </w:rPr>
        <w:t xml:space="preserve">Special Education Teacher</w:t>
      </w:r>
      <w:r>
        <w:t xml:space="preserve"> </w:t>
      </w:r>
      <w:r>
        <w:t xml:space="preserve">is no longer expected to "fix" the student but to adapt the environment, curriculum, and methodology to accommodate diverse learning needs.</w:t>
      </w:r>
    </w:p>
    <w:bookmarkStart w:id="22" w:name="the-counterpart-in-inclusive-classrooms"/>
    <w:p>
      <w:pPr>
        <w:pStyle w:val="Heading3"/>
      </w:pPr>
      <w:r>
        <w:t xml:space="preserve">3.1 The Counterpart in Inclusive Classrooms</w:t>
      </w:r>
    </w:p>
    <w:p>
      <w:pPr>
        <w:pStyle w:val="FirstParagraph"/>
      </w:pPr>
      <w:r>
        <w:t xml:space="preserve">In practice, many</w:t>
      </w:r>
      <w:r>
        <w:t xml:space="preserve"> </w:t>
      </w:r>
      <w:r>
        <w:rPr>
          <w:bCs/>
          <w:b/>
        </w:rPr>
        <w:t xml:space="preserve">Special Education Teachers</w:t>
      </w:r>
      <w:r>
        <w:t xml:space="preserve"> </w:t>
      </w:r>
      <w:r>
        <w:t xml:space="preserve">in Rio de Janeiro function as counterparts or shadow teachers within inclusive classrooms. Their primary duty is to provide individualized support to students with disabilities while ensuring these students remain integrated with their peers. This requires a delicate balance: providing necessary assistance without creating dependency or stigmatizing the student further in front of classmates.</w:t>
      </w:r>
    </w:p>
    <w:bookmarkEnd w:id="22"/>
    <w:bookmarkStart w:id="23" w:name="curriculum-adaptation-and-accessibility"/>
    <w:p>
      <w:pPr>
        <w:pStyle w:val="Heading3"/>
      </w:pPr>
      <w:r>
        <w:t xml:space="preserve">3.2 Curriculum Adaptation and Accessibility</w:t>
      </w:r>
    </w:p>
    <w:p>
      <w:pPr>
        <w:pStyle w:val="FirstParagraph"/>
      </w:pPr>
      <w:r>
        <w:t xml:space="preserve">A critical responsibility of the</w:t>
      </w:r>
      <w:r>
        <w:t xml:space="preserve"> </w:t>
      </w:r>
      <w:r>
        <w:rPr>
          <w:bCs/>
          <w:b/>
        </w:rPr>
        <w:t xml:space="preserve">Special Education Teacher</w:t>
      </w:r>
      <w:r>
        <w:t xml:space="preserve"> </w:t>
      </w:r>
      <w:r>
        <w:t xml:space="preserve">is curriculum adaptation. In Rio, this often involves modifying materials for students with visual impairments (creating Braille texts or audio descriptions), motor difficulties (adjusting physical tasks or digital interfaces), or cognitive disabilities. Furthermore, they are tasked with training general education teachers on how to handle diversity in the classroom, effectively acting as technical consultants.</w:t>
      </w:r>
    </w:p>
    <w:bookmarkEnd w:id="23"/>
    <w:bookmarkEnd w:id="24"/>
    <w:bookmarkStart w:id="28" w:name="X0042c7b68e5b743bf336e689cc413f1d41bc8c2"/>
    <w:p>
      <w:pPr>
        <w:pStyle w:val="Heading2"/>
      </w:pPr>
      <w:r>
        <w:t xml:space="preserve">4. Challenges Specific to Brazil Rio de Janeiro</w:t>
      </w:r>
    </w:p>
    <w:p>
      <w:pPr>
        <w:pStyle w:val="FirstParagraph"/>
      </w:pPr>
      <w:r>
        <w:t xml:space="preserve">The implementation of inclusive education in</w:t>
      </w:r>
      <w:r>
        <w:t xml:space="preserve"> </w:t>
      </w:r>
      <w:r>
        <w:rPr>
          <w:bCs/>
          <w:b/>
        </w:rPr>
        <w:t xml:space="preserve">Brazil Rio de Janeiro</w:t>
      </w:r>
      <w:r>
        <w:t xml:space="preserve"> </w:t>
      </w:r>
      <w:r>
        <w:t xml:space="preserve">is fraught with challenges that are both systemic and logistical.</w:t>
      </w:r>
    </w:p>
    <w:bookmarkStart w:id="25" w:name="infrastructure-and-urban-geography"/>
    <w:p>
      <w:pPr>
        <w:pStyle w:val="Heading3"/>
      </w:pPr>
      <w:r>
        <w:t xml:space="preserve">4.1 Infrastructure and Urban Geography</w:t>
      </w:r>
    </w:p>
    <w:p>
      <w:pPr>
        <w:pStyle w:val="FirstParagraph"/>
      </w:pPr>
      <w:r>
        <w:t xml:space="preserve">Rio de Janeiro’s geography poses unique physical barriers. Many older school buildings lack ramps, accessible bathrooms, or elevators. For a</w:t>
      </w:r>
      <w:r>
        <w:t xml:space="preserve"> </w:t>
      </w:r>
      <w:r>
        <w:rPr>
          <w:bCs/>
          <w:b/>
        </w:rPr>
        <w:t xml:space="preserve">Special Education Teacher</w:t>
      </w:r>
      <w:r>
        <w:t xml:space="preserve">, advocating for architectural accessibility is often as important as pedagogical planning. In areas where public transportation is unreliable and expensive, ensuring that students with mobility issues can physically reach the school remains a daily struggle for educators and families alike.</w:t>
      </w:r>
    </w:p>
    <w:bookmarkEnd w:id="25"/>
    <w:bookmarkStart w:id="26" w:name="workload-and-professional-training"/>
    <w:p>
      <w:pPr>
        <w:pStyle w:val="Heading3"/>
      </w:pPr>
      <w:r>
        <w:t xml:space="preserve">4.2 Workload and Professional Training</w:t>
      </w:r>
    </w:p>
    <w:p>
      <w:pPr>
        <w:pStyle w:val="FirstParagraph"/>
      </w:pPr>
      <w:r>
        <w:t xml:space="preserve">A prevalent issue in Rio de Janeiro’s public education system is the high workload of teachers. The</w:t>
      </w:r>
      <w:r>
        <w:t xml:space="preserve"> </w:t>
      </w:r>
      <w:r>
        <w:rPr>
          <w:bCs/>
          <w:b/>
        </w:rPr>
        <w:t xml:space="preserve">Special Education Teacher</w:t>
      </w:r>
      <w:r>
        <w:t xml:space="preserve"> </w:t>
      </w:r>
      <w:r>
        <w:t xml:space="preserve">often manages a caseload that exceeds manageable limits, leading to burnout. Moreover, many teachers assigned to these roles do not have specific training in special needs education but are redeployed from other areas due to staff shortages. This "generic" approach undermines the quality of inclusive practices.</w:t>
      </w:r>
    </w:p>
    <w:bookmarkEnd w:id="26"/>
    <w:bookmarkStart w:id="27" w:name="socio-economic-disparities"/>
    <w:p>
      <w:pPr>
        <w:pStyle w:val="Heading3"/>
      </w:pPr>
      <w:r>
        <w:t xml:space="preserve">4.3 Socio-Economic Disparities</w:t>
      </w:r>
    </w:p>
    <w:p>
      <w:pPr>
        <w:pStyle w:val="FirstParagraph"/>
      </w:pPr>
      <w:r>
        <w:t xml:space="preserve">The social context of</w:t>
      </w:r>
      <w:r>
        <w:t xml:space="preserve"> </w:t>
      </w:r>
      <w:r>
        <w:rPr>
          <w:bCs/>
          <w:b/>
        </w:rPr>
        <w:t xml:space="preserve">Brazil Rio de Janeiro</w:t>
      </w:r>
      <w:r>
        <w:t xml:space="preserve"> </w:t>
      </w:r>
      <w:r>
        <w:t xml:space="preserve">cannot be ignored. Students in inclusive classrooms often come from low-income families facing food insecurity, violence, and lack of healthcare support outside school hours. The</w:t>
      </w:r>
      <w:r>
        <w:t xml:space="preserve"> </w:t>
      </w:r>
      <w:r>
        <w:rPr>
          <w:bCs/>
          <w:b/>
        </w:rPr>
        <w:t xml:space="preserve">Special Education Teacher</w:t>
      </w:r>
      <w:r>
        <w:t xml:space="preserve"> </w:t>
      </w:r>
      <w:r>
        <w:t xml:space="preserve">frequently finds themselves acting as a social worker or psychological support system, addressing needs that extend far beyond academic learning.</w:t>
      </w:r>
    </w:p>
    <w:bookmarkEnd w:id="27"/>
    <w:bookmarkEnd w:id="28"/>
    <w:bookmarkStart w:id="32" w:name="strategies-for-effective-inclusion"/>
    <w:p>
      <w:pPr>
        <w:pStyle w:val="Heading2"/>
      </w:pPr>
      <w:r>
        <w:t xml:space="preserve">5. Strategies for Effective Inclusion</w:t>
      </w:r>
    </w:p>
    <w:p>
      <w:pPr>
        <w:pStyle w:val="FirstParagraph"/>
      </w:pPr>
      <w:r>
        <w:t xml:space="preserve">To mitigate these challenges, several strategies have been proposed and partially implemented in Rio de Janeiro.</w:t>
      </w:r>
    </w:p>
    <w:bookmarkStart w:id="29" w:name="interdisciplinary-collaboration"/>
    <w:p>
      <w:pPr>
        <w:pStyle w:val="Heading3"/>
      </w:pPr>
      <w:r>
        <w:t xml:space="preserve">5.1 Interdisciplinary Collaboration</w:t>
      </w:r>
    </w:p>
    <w:p>
      <w:pPr>
        <w:pStyle w:val="FirstParagraph"/>
      </w:pPr>
      <w:r>
        <w:t xml:space="preserve">The most successful models in the city involve multidisciplinary teams. This includes psychologists, speech therapists, occupational therapists, and social workers working alongside the</w:t>
      </w:r>
      <w:r>
        <w:t xml:space="preserve"> </w:t>
      </w:r>
      <w:r>
        <w:rPr>
          <w:bCs/>
          <w:b/>
        </w:rPr>
        <w:t xml:space="preserve">Special Education Teacher</w:t>
      </w:r>
      <w:r>
        <w:t xml:space="preserve">. In Rio, some schools have begun forming "Inclusion Nuclei," but expansion is slow due to budget constraints.</w:t>
      </w:r>
    </w:p>
    <w:bookmarkEnd w:id="29"/>
    <w:bookmarkStart w:id="30" w:name="continuous-professional-development"/>
    <w:p>
      <w:pPr>
        <w:pStyle w:val="Heading3"/>
      </w:pPr>
      <w:r>
        <w:t xml:space="preserve">5.2 Continuous Professional Development</w:t>
      </w:r>
    </w:p>
    <w:p>
      <w:pPr>
        <w:pStyle w:val="FirstParagraph"/>
      </w:pPr>
      <w:r>
        <w:t xml:space="preserve">The municipal government of Rio de Janeiro has launched training programs focused on inclusive pedagogies. However, these need to be continuous rather than one-off workshops. Effective training must address not only theoretical knowledge but also emotional resilience and conflict resolution skills for educators dealing with complex behavioral issues.</w:t>
      </w:r>
    </w:p>
    <w:bookmarkEnd w:id="30"/>
    <w:bookmarkStart w:id="31" w:name="community-and-family-engagement"/>
    <w:p>
      <w:pPr>
        <w:pStyle w:val="Heading3"/>
      </w:pPr>
      <w:r>
        <w:t xml:space="preserve">5.4 Community and Family Engagement</w:t>
      </w:r>
    </w:p>
    <w:p>
      <w:pPr>
        <w:pStyle w:val="FirstParagraph"/>
      </w:pPr>
      <w:r>
        <w:t xml:space="preserve">Involving families is crucial. In many communities in Rio, there is a historical mistrust of the public school system due to past experiences of discrimination or neglect. Building trust through open communication channels allows the</w:t>
      </w:r>
      <w:r>
        <w:t xml:space="preserve"> </w:t>
      </w:r>
      <w:r>
        <w:rPr>
          <w:bCs/>
          <w:b/>
        </w:rPr>
        <w:t xml:space="preserve">Special Education Teacher</w:t>
      </w:r>
      <w:r>
        <w:t xml:space="preserve"> </w:t>
      </w:r>
      <w:r>
        <w:t xml:space="preserve">to better understand the student’s home context and tailor interventions accordingly.</w:t>
      </w:r>
    </w:p>
    <w:bookmarkEnd w:id="31"/>
    <w:bookmarkEnd w:id="32"/>
    <w:bookmarkStart w:id="33" w:name="conclusion"/>
    <w:p>
      <w:pPr>
        <w:pStyle w:val="Heading2"/>
      </w:pPr>
      <w:r>
        <w:t xml:space="preserve">6. Conclusion</w:t>
      </w:r>
    </w:p>
    <w:p>
      <w:pPr>
        <w:pStyle w:val="FirstParagraph"/>
      </w:pPr>
      <w:r>
        <w:t xml:space="preserve">The role of the</w:t>
      </w:r>
      <w:r>
        <w:t xml:space="preserve"> </w:t>
      </w:r>
      <w:r>
        <w:rPr>
          <w:bCs/>
          <w:b/>
        </w:rPr>
        <w:t xml:space="preserve">Special Education Teacher</w:t>
      </w:r>
      <w:r>
        <w:t xml:space="preserve"> </w:t>
      </w:r>
      <w:r>
        <w:t xml:space="preserve">in Brazil is undergoing a profound transformation, moving from segregation to active facilitation of inclusion. In the specific context of</w:t>
      </w:r>
      <w:r>
        <w:t xml:space="preserve"> </w:t>
      </w:r>
      <w:r>
        <w:rPr>
          <w:bCs/>
          <w:b/>
        </w:rPr>
        <w:t xml:space="preserve">Brazil Rio de Janeiro</w:t>
      </w:r>
      <w:r>
        <w:t xml:space="preserve">, this transformation is complicated by infrastructural deficits, socioeconomic inequalities, and resource limitations. Despite these challenges, the potential for inclusive education to foster social cohesion and equal opportunity is immense.</w:t>
      </w:r>
    </w:p>
    <w:p>
      <w:pPr>
        <w:pStyle w:val="BodyText"/>
      </w:pPr>
      <w:r>
        <w:t xml:space="preserve">For true inclusion to succeed in Rio de Janeiro, it is imperative that policy makers provide adequate resources, reduce teacher workloads through better staffing ratios, and ensure that professional development is rigorous and ongoing. The</w:t>
      </w:r>
      <w:r>
        <w:t xml:space="preserve"> </w:t>
      </w:r>
      <w:r>
        <w:rPr>
          <w:bCs/>
          <w:b/>
        </w:rPr>
        <w:t xml:space="preserve">Special Education Teacher</w:t>
      </w:r>
      <w:r>
        <w:t xml:space="preserve"> </w:t>
      </w:r>
      <w:r>
        <w:t xml:space="preserve">must be viewed not as an auxiliary figure but as a central pillar of the educational community. By supporting these educators with the necessary tools and structural backing, Rio de Janeiro can set a benchmark for inclusive education in Latin America, proving that diversity in the classroom is not just a legal requirement but a source of educational enrichment.</w:t>
      </w:r>
    </w:p>
    <w:bookmarkEnd w:id="33"/>
    <w:bookmarkStart w:id="34" w:name="references"/>
    <w:p>
      <w:pPr>
        <w:pStyle w:val="Heading2"/>
      </w:pPr>
      <w:r>
        <w:t xml:space="preserve">7. References</w:t>
      </w:r>
    </w:p>
    <w:p>
      <w:pPr>
        <w:pStyle w:val="FirstParagraph"/>
      </w:pPr>
      <w:r>
        <w:rPr>
          <w:iCs/>
          <w:i/>
        </w:rPr>
        <w:t xml:space="preserve">Note: The following references are representative of the literature typically cited in such term papers.</w:t>
      </w:r>
    </w:p>
    <w:p>
      <w:pPr>
        <w:numPr>
          <w:ilvl w:val="0"/>
          <w:numId w:val="1001"/>
        </w:numPr>
        <w:pStyle w:val="Compact"/>
      </w:pPr>
      <w:r>
        <w:t xml:space="preserve">Brazil. Ministério da Educação. (2008). Política Nacional de Educação Especial na Perspectiva da Educação Inclusiva.</w:t>
      </w:r>
    </w:p>
    <w:p>
      <w:pPr>
        <w:numPr>
          <w:ilvl w:val="0"/>
          <w:numId w:val="1001"/>
        </w:numPr>
        <w:pStyle w:val="Compact"/>
      </w:pPr>
      <w:r>
        <w:t xml:space="preserve">Berger, M., et al. (2015). "Inclusive Education in Brazil: A Review of the Literature." Journal of Special Education International.</w:t>
      </w:r>
    </w:p>
    <w:p>
      <w:pPr>
        <w:numPr>
          <w:ilvl w:val="0"/>
          <w:numId w:val="1001"/>
        </w:numPr>
        <w:pStyle w:val="Compact"/>
      </w:pPr>
      <w:r>
        <w:t xml:space="preserve">Rio de Janeiro Prefeitura Municipal. (2020). Plano Municipal de Educação do Rio de Janeiro.</w:t>
      </w:r>
    </w:p>
    <w:p>
      <w:pPr>
        <w:numPr>
          <w:ilvl w:val="0"/>
          <w:numId w:val="1001"/>
        </w:numPr>
        <w:pStyle w:val="Compact"/>
      </w:pPr>
      <w:r>
        <w:t xml:space="preserve">Sassaki, R. K. (2017). Inclusão: Construindo uma Sociedade para Todos. Wak Editora.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the Special Education Teacher in Brazil Rio de Janeiro</dc:title>
  <dc:creator/>
  <cp:keywords/>
  <dcterms:created xsi:type="dcterms:W3CDTF">2026-07-29T18:09:50Z</dcterms:created>
  <dcterms:modified xsi:type="dcterms:W3CDTF">2026-07-29T18:09:50Z</dcterms:modified>
</cp:coreProperties>
</file>

<file path=docProps/custom.xml><?xml version="1.0" encoding="utf-8"?>
<Properties xmlns="http://schemas.openxmlformats.org/officeDocument/2006/custom-properties" xmlns:vt="http://schemas.openxmlformats.org/officeDocument/2006/docPropsVTypes"/>
</file>