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Iraq</w:t>
      </w:r>
      <w:r>
        <w:t xml:space="preserve"> </w:t>
      </w:r>
      <w:r>
        <w:t xml:space="preserve">Baghdad</w:t>
      </w:r>
    </w:p>
    <w:bookmarkStart w:id="20" w:name="Xfe0c38a9211bd86a2321a612c0fa43653a849e2"/>
    <w:p>
      <w:pPr>
        <w:pStyle w:val="Heading1"/>
      </w:pPr>
      <w:r>
        <w:t xml:space="preserve">The Role of the Special Education Teacher in Iraq Baghdad</w:t>
      </w:r>
    </w:p>
    <w:p>
      <w:pPr>
        <w:pStyle w:val="FirstParagraph"/>
      </w:pPr>
      <w:r>
        <w:rPr>
          <w:bCs/>
          <w:b/>
        </w:rPr>
        <w:t xml:space="preserve">Date:</w:t>
      </w:r>
      <w:r>
        <w:t xml:space="preserve"> </w:t>
      </w:r>
      <w:r>
        <w:t xml:space="preserve">October 26, 2023</w:t>
      </w:r>
    </w:p>
    <w:p>
      <w:pPr>
        <w:pStyle w:val="BodyText"/>
      </w:pPr>
      <w:r>
        <w:rPr>
          <w:bCs/>
          <w:b/>
        </w:rPr>
        <w:t xml:space="preserve">Title:</w:t>
      </w:r>
    </w:p>
    <w:p>
      <w:pPr>
        <w:pStyle w:val="BodyText"/>
      </w:pPr>
      <w:r>
        <w:t xml:space="preserve">Integrating Inclusion: The Critical Role of the Special Education Teacher within the Educational Infrastructure of Iraq Baghdad.</w:t>
      </w:r>
    </w:p>
    <w:bookmarkEnd w:id="20"/>
    <w:bookmarkStart w:id="21" w:name="i.-introduction"/>
    <w:p>
      <w:pPr>
        <w:pStyle w:val="Heading1"/>
      </w:pPr>
      <w:r>
        <w:t xml:space="preserve">I. Introduction</w:t>
      </w:r>
    </w:p>
    <w:p>
      <w:pPr>
        <w:pStyle w:val="FirstParagraph"/>
      </w:pPr>
      <w:r>
        <w:t xml:space="preserve">The educational landscape in Iraq Baghdad is currently undergoing a profound transformation as it seeks to rebuild infrastructure and social cohesion following decades of conflict, sanctions, and political instability. Within this broader context of national recovery, the domain of inclusive education stands out as a critical frontier for development. Central to this endeavor is the role of the</w:t>
      </w:r>
      <w:r>
        <w:t xml:space="preserve"> </w:t>
      </w:r>
      <w:r>
        <w:rPr>
          <w:bCs/>
          <w:b/>
        </w:rPr>
        <w:t xml:space="preserve">Special Education Teacher</w:t>
      </w:r>
      <w:r>
        <w:t xml:space="preserve">. Historically marginalized or overlooked in favor of general academic curricula due to resource constraints and societal stigma, special needs education is now recognized as a fundamental human right and a prerequisite for social integration.</w:t>
      </w:r>
    </w:p>
    <w:p>
      <w:pPr>
        <w:pStyle w:val="BodyText"/>
      </w:pPr>
      <w:r>
        <w:t xml:space="preserve">This term paper explores the multifaceted responsibilities, challenges, and future prospects of the</w:t>
      </w:r>
      <w:r>
        <w:t xml:space="preserve"> </w:t>
      </w:r>
      <w:r>
        <w:rPr>
          <w:bCs/>
          <w:b/>
        </w:rPr>
        <w:t xml:space="preserve">Special Education Teacher</w:t>
      </w:r>
      <w:r>
        <w:t xml:space="preserve"> </w:t>
      </w:r>
      <w:r>
        <w:t xml:space="preserve">working specifically within the city of</w:t>
      </w:r>
      <w:r>
        <w:t xml:space="preserve"> </w:t>
      </w:r>
      <w:r>
        <w:rPr>
          <w:bCs/>
          <w:b/>
        </w:rPr>
        <w:t xml:space="preserve">Iraq Baghdad</w:t>
      </w:r>
      <w:r>
        <w:t xml:space="preserve">. It argues that while systemic barriers remain significant, these educators are not merely instructional facilitators but are pivotal agents of social change who bridge the gap between vulnerable populations and state recognition. By examining their pedagogical roles, psychosocial support functions, and advocacy duties in</w:t>
      </w:r>
      <w:r>
        <w:t xml:space="preserve"> </w:t>
      </w:r>
      <w:r>
        <w:rPr>
          <w:bCs/>
          <w:b/>
        </w:rPr>
        <w:t xml:space="preserve">Iraq Baghdad</w:t>
      </w:r>
      <w:r>
        <w:t xml:space="preserve">, we can better understand how inclusive education contributes to the broader stabilization of Iraqi society.</w:t>
      </w:r>
    </w:p>
    <w:bookmarkEnd w:id="21"/>
    <w:bookmarkStart w:id="22" w:name="X2cf4272c0e8b9d153653727cc071de4543d0a27"/>
    <w:p>
      <w:pPr>
        <w:pStyle w:val="Heading1"/>
      </w:pPr>
      <w:r>
        <w:t xml:space="preserve">II. Historical Context and Policy Frameworks</w:t>
      </w:r>
    </w:p>
    <w:p>
      <w:pPr>
        <w:pStyle w:val="FirstParagraph"/>
      </w:pPr>
      <w:r>
        <w:t xml:space="preserve">To understand the current position of special education in</w:t>
      </w:r>
      <w:r>
        <w:t xml:space="preserve"> </w:t>
      </w:r>
      <w:r>
        <w:rPr>
          <w:bCs/>
          <w:b/>
        </w:rPr>
        <w:t xml:space="preserve">Iraq Baghdad</w:t>
      </w:r>
      <w:r>
        <w:t xml:space="preserve">, one must acknowledge the historical neglect of students with disabilities prior to 2003. For many years, children with special needs were often hidden within families or relegated to isolated institutions, effectively removed from mainstream schooling. However, following the adoption of international frameworks such as the United Nations Convention on the Rights of Persons with Disabilities (UNCRPD), which Iraq has signed and ratified, there has been a legislative push toward inclusion.</w:t>
      </w:r>
    </w:p>
    <w:p>
      <w:pPr>
        <w:pStyle w:val="BodyText"/>
      </w:pPr>
      <w:r>
        <w:t xml:space="preserve">In recent years, the Ministry of Education in</w:t>
      </w:r>
      <w:r>
        <w:t xml:space="preserve"> </w:t>
      </w:r>
      <w:r>
        <w:rPr>
          <w:bCs/>
          <w:b/>
        </w:rPr>
        <w:t xml:space="preserve">Iraq Baghdad</w:t>
      </w:r>
      <w:r>
        <w:t xml:space="preserve"> </w:t>
      </w:r>
      <w:r>
        <w:t xml:space="preserve">has initiated policies aimed at integrating students with disabilities into regular public schools. This policy shift places an immense burden on existing school systems and necessitates a robust presence of qualified</w:t>
      </w:r>
      <w:r>
        <w:t xml:space="preserve"> </w:t>
      </w:r>
      <w:r>
        <w:rPr>
          <w:bCs/>
          <w:b/>
        </w:rPr>
        <w:t xml:space="preserve">Special Education Teachers</w:t>
      </w:r>
      <w:r>
        <w:t xml:space="preserve">. These teachers are the primary implementers of these federal mandates at the ground level in</w:t>
      </w:r>
      <w:r>
        <w:t xml:space="preserve"> </w:t>
      </w:r>
      <w:r>
        <w:rPr>
          <w:bCs/>
          <w:b/>
        </w:rPr>
        <w:t xml:space="preserve">Iraq Baghdad</w:t>
      </w:r>
      <w:r>
        <w:t xml:space="preserve">.</w:t>
      </w:r>
    </w:p>
    <w:bookmarkEnd w:id="22"/>
    <w:bookmarkStart w:id="26" w:name="Xafed49f2550e84e99f0335a3be7904f49496f31"/>
    <w:p>
      <w:pPr>
        <w:pStyle w:val="Heading1"/>
      </w:pPr>
      <w:r>
        <w:t xml:space="preserve">III. The Multifaceted Role of the Special Education Teacher in Iraq Baghdad</w:t>
      </w:r>
    </w:p>
    <w:bookmarkStart w:id="23" w:name="Xb2f64fbbdf7ec06653a0229783fd5a59a82c910"/>
    <w:p>
      <w:pPr>
        <w:pStyle w:val="Heading2"/>
      </w:pPr>
      <w:r>
        <w:t xml:space="preserve">A. Pedagogical Adaptation and Curriculum Modification</w:t>
      </w:r>
    </w:p>
    <w:p>
      <w:pPr>
        <w:pStyle w:val="FirstParagraph"/>
      </w:pPr>
      <w:r>
        <w:t xml:space="preserve">The primary function of a</w:t>
      </w:r>
      <w:r>
        <w:t xml:space="preserve"> </w:t>
      </w:r>
      <w:r>
        <w:rPr>
          <w:bCs/>
          <w:b/>
        </w:rPr>
        <w:t xml:space="preserve">Special Education Teacher</w:t>
      </w:r>
      <w:r>
        <w:t xml:space="preserve">, particularly in the resource-constrained environments often found in parts of</w:t>
      </w:r>
      <w:r>
        <w:t xml:space="preserve"> </w:t>
      </w:r>
      <w:r>
        <w:rPr>
          <w:bCs/>
          <w:b/>
        </w:rPr>
        <w:t xml:space="preserve">Iraq Baghdad</w:t>
      </w:r>
      <w:r>
        <w:t xml:space="preserve">, is curriculum modification. Standardized curricula designed for neurotypical students rarely accommodate the diverse learning needs of children with physical, sensory, or cognitive impairments. The teacher must adapt instructional materials to be accessible. This involves breaking down complex tasks into manageable steps and employing visual aids where auditory processing may be difficult.</w:t>
      </w:r>
    </w:p>
    <w:p>
      <w:pPr>
        <w:pStyle w:val="BodyText"/>
      </w:pPr>
      <w:r>
        <w:t xml:space="preserve">Furthermore, in</w:t>
      </w:r>
      <w:r>
        <w:t xml:space="preserve"> </w:t>
      </w:r>
      <w:r>
        <w:rPr>
          <w:bCs/>
          <w:b/>
        </w:rPr>
        <w:t xml:space="preserve">Iraq Baghdad</w:t>
      </w:r>
      <w:r>
        <w:t xml:space="preserve">, where class sizes in public schools can exceed forty students, the</w:t>
      </w:r>
      <w:r>
        <w:t xml:space="preserve"> </w:t>
      </w:r>
      <w:r>
        <w:rPr>
          <w:bCs/>
          <w:b/>
        </w:rPr>
        <w:t xml:space="preserve">Special Education Teacher</w:t>
      </w:r>
      <w:r>
        <w:t xml:space="preserve"> </w:t>
      </w:r>
      <w:r>
        <w:t xml:space="preserve">often works as a co-teacher within a mainstream classroom. This collaborative model requires the specialist to differentiate instruction for individual learners while supporting the general teacher’s ability to manage diverse needs. It is a challenging pedagogical dance that demands high levels of technical skill and patience.</w:t>
      </w:r>
    </w:p>
    <w:bookmarkEnd w:id="23"/>
    <w:bookmarkStart w:id="24" w:name="X29d89bee6aec6afd7c2fed00b618672ce49d77b"/>
    <w:p>
      <w:pPr>
        <w:pStyle w:val="Heading2"/>
      </w:pPr>
      <w:r>
        <w:t xml:space="preserve">B. Psychosocial Support and Trauma-Informed Care</w:t>
      </w:r>
    </w:p>
    <w:p>
      <w:pPr>
        <w:pStyle w:val="FirstParagraph"/>
      </w:pPr>
      <w:r>
        <w:t xml:space="preserve">A unique aspect of being a</w:t>
      </w:r>
      <w:r>
        <w:t xml:space="preserve"> </w:t>
      </w:r>
      <w:r>
        <w:rPr>
          <w:bCs/>
          <w:b/>
        </w:rPr>
        <w:t xml:space="preserve">Special Education Teacher</w:t>
      </w:r>
      <w:r>
        <w:t xml:space="preserve"> </w:t>
      </w:r>
      <w:r>
        <w:t xml:space="preserve">in</w:t>
      </w:r>
      <w:r>
        <w:t xml:space="preserve"> </w:t>
      </w:r>
      <w:r>
        <w:rPr>
          <w:bCs/>
          <w:b/>
        </w:rPr>
        <w:t xml:space="preserve">Iraq Baghdad</w:t>
      </w:r>
      <w:r>
        <w:t xml:space="preserve">, compared to Western contexts, is the prevalence of trauma. Many students with disabilities in the region have also been affected by war-related violence, displacement (Internally Displaced Persons - IDPs), or economic hardship resulting from instability. Consequently, these educators often function as first responders to emotional distress.</w:t>
      </w:r>
    </w:p>
    <w:p>
      <w:pPr>
        <w:pStyle w:val="BodyText"/>
      </w:pPr>
      <w:r>
        <w:t xml:space="preserve">The</w:t>
      </w:r>
      <w:r>
        <w:t xml:space="preserve"> </w:t>
      </w:r>
      <w:r>
        <w:rPr>
          <w:bCs/>
          <w:b/>
        </w:rPr>
        <w:t xml:space="preserve">Special Education Teacher</w:t>
      </w:r>
      <w:r>
        <w:t xml:space="preserve"> </w:t>
      </w:r>
      <w:r>
        <w:t xml:space="preserve">must employ trauma-informed care practices. This means creating a safe, predictable classroom environment that helps alleviate anxiety. In neighborhoods within</w:t>
      </w:r>
      <w:r>
        <w:t xml:space="preserve"> </w:t>
      </w:r>
      <w:r>
        <w:rPr>
          <w:bCs/>
          <w:b/>
        </w:rPr>
        <w:t xml:space="preserve">Iraq Baghdad</w:t>
      </w:r>
      <w:r>
        <w:t xml:space="preserve">, the school may be one of the few stable institutions in a child’s life. The teacher provides not just academic instruction but emotional anchoring, fostering resilience in students who have experienced significant adversity.</w:t>
      </w:r>
    </w:p>
    <w:bookmarkEnd w:id="24"/>
    <w:bookmarkStart w:id="25" w:name="c.-advocacy-and-community-engagement"/>
    <w:p>
      <w:pPr>
        <w:pStyle w:val="Heading2"/>
      </w:pPr>
      <w:r>
        <w:t xml:space="preserve">C. Advocacy and Community Engagement</w:t>
      </w:r>
    </w:p>
    <w:p>
      <w:pPr>
        <w:pStyle w:val="FirstParagraph"/>
      </w:pPr>
      <w:r>
        <w:t xml:space="preserve">Social stigma regarding disability remains a potent force in parts of Iraqi society. Families may hide disabled children out of shame or fear of exclusion by the community. Here, the</w:t>
      </w:r>
      <w:r>
        <w:t xml:space="preserve"> </w:t>
      </w:r>
      <w:r>
        <w:rPr>
          <w:bCs/>
          <w:b/>
        </w:rPr>
        <w:t xml:space="preserve">Special Education Teacher</w:t>
      </w:r>
      <w:r>
        <w:t xml:space="preserve"> </w:t>
      </w:r>
      <w:r>
        <w:t xml:space="preserve">acts as a vital advocate and educator to the parents. In</w:t>
      </w:r>
      <w:r>
        <w:t xml:space="preserve"> </w:t>
      </w:r>
      <w:r>
        <w:rPr>
          <w:bCs/>
          <w:b/>
        </w:rPr>
        <w:t xml:space="preserve">Iraq Baghdad</w:t>
      </w:r>
      <w:r>
        <w:t xml:space="preserve">, teachers often conduct home visits and community workshops to educate families about their rights and potential resources.</w:t>
      </w:r>
    </w:p>
    <w:p>
      <w:pPr>
        <w:pStyle w:val="BodyText"/>
      </w:pPr>
      <w:r>
        <w:t xml:space="preserve">This role extends beyond the school gates. The teacher advocates for necessary accommodations within the school administration, ensuring that ramps are accessible or that exam times are adjusted. By empowering parents in</w:t>
      </w:r>
      <w:r>
        <w:t xml:space="preserve"> </w:t>
      </w:r>
      <w:r>
        <w:rPr>
          <w:bCs/>
          <w:b/>
        </w:rPr>
        <w:t xml:space="preserve">Iraq Baghdad</w:t>
      </w:r>
      <w:r>
        <w:t xml:space="preserve">, these teachers help dismantle generational cycles of exclusion, fostering a community culture that values diversity and inclusion.</w:t>
      </w:r>
    </w:p>
    <w:bookmarkEnd w:id="25"/>
    <w:bookmarkEnd w:id="26"/>
    <w:bookmarkStart w:id="27" w:name="X5c3af6752b875807279656b915662fd36bc4e6d"/>
    <w:p>
      <w:pPr>
        <w:pStyle w:val="Heading1"/>
      </w:pPr>
      <w:r>
        <w:t xml:space="preserve">IV. Challenges Facing Special Education Teachers in Iraq Baghdad</w:t>
      </w:r>
    </w:p>
    <w:p>
      <w:pPr>
        <w:pStyle w:val="FirstParagraph"/>
      </w:pPr>
      <w:r>
        <w:t xml:space="preserve">Despite the progress, significant obstacles persist for the</w:t>
      </w:r>
      <w:r>
        <w:t xml:space="preserve"> </w:t>
      </w:r>
      <w:r>
        <w:rPr>
          <w:bCs/>
          <w:b/>
        </w:rPr>
        <w:t xml:space="preserve">Special Education Teacher</w:t>
      </w:r>
      <w:r>
        <w:t xml:space="preserve">. First is the issue of training. While there are colleges of education in</w:t>
      </w:r>
      <w:r>
        <w:t xml:space="preserve"> </w:t>
      </w:r>
      <w:r>
        <w:rPr>
          <w:bCs/>
          <w:b/>
        </w:rPr>
        <w:t xml:space="preserve">Iraq Baghdad</w:t>
      </w:r>
      <w:r>
        <w:t xml:space="preserve">, specialized training programs for inclusive pedagogy have historically been underfunded. Many current teachers are transitioning from general education roles without adequate preparation in special needs methodologies.</w:t>
      </w:r>
    </w:p>
    <w:p>
      <w:pPr>
        <w:pStyle w:val="BodyText"/>
      </w:pPr>
      <w:r>
        <w:t xml:space="preserve">Secondly, resource scarcity is a major hurdle. Specialized tools such as hearing aids, braille devices, or sensory integration equipment are often expensive and difficult to procure due to economic sanctions and supply chain issues. The</w:t>
      </w:r>
      <w:r>
        <w:t xml:space="preserve"> </w:t>
      </w:r>
      <w:r>
        <w:rPr>
          <w:bCs/>
          <w:b/>
        </w:rPr>
        <w:t xml:space="preserve">Special Education Teacher</w:t>
      </w:r>
      <w:r>
        <w:t xml:space="preserve"> </w:t>
      </w:r>
      <w:r>
        <w:t xml:space="preserve">frequently has to improvise low-cost solutions using locally available materials in</w:t>
      </w:r>
      <w:r>
        <w:t xml:space="preserve"> </w:t>
      </w:r>
      <w:r>
        <w:rPr>
          <w:bCs/>
          <w:b/>
        </w:rPr>
        <w:t xml:space="preserve">Iraq Baghdad</w:t>
      </w:r>
      <w:r>
        <w:t xml:space="preserve">, a testament to their resourcefulness but also indicative of systemic underfunding.</w:t>
      </w:r>
    </w:p>
    <w:p>
      <w:pPr>
        <w:pStyle w:val="BodyText"/>
      </w:pPr>
      <w:r>
        <w:t xml:space="preserve">Bureaucratic inertia within the Ministry of Education can also slow progress. The transition from segregated special schools to inclusive mainstreaming is complex. Without strong administrative support, the individual efforts of a</w:t>
      </w:r>
      <w:r>
        <w:t xml:space="preserve"> </w:t>
      </w:r>
      <w:r>
        <w:rPr>
          <w:bCs/>
          <w:b/>
        </w:rPr>
        <w:t xml:space="preserve">Special Education Teacher</w:t>
      </w:r>
      <w:r>
        <w:t xml:space="preserve"> </w:t>
      </w:r>
      <w:r>
        <w:t xml:space="preserve">may be undermined by rigid school policies in</w:t>
      </w:r>
      <w:r>
        <w:t xml:space="preserve"> </w:t>
      </w:r>
      <w:r>
        <w:rPr>
          <w:bCs/>
          <w:b/>
        </w:rPr>
        <w:t xml:space="preserve">Iraq Baghdad</w:t>
      </w:r>
      <w:r>
        <w:t xml:space="preserve">.</w:t>
      </w:r>
    </w:p>
    <w:bookmarkEnd w:id="27"/>
    <w:bookmarkStart w:id="28" w:name="v.-conclusion-and-recommendations"/>
    <w:p>
      <w:pPr>
        <w:pStyle w:val="Heading1"/>
      </w:pPr>
      <w:r>
        <w:t xml:space="preserve">V. Conclusion and Recommendations</w:t>
      </w:r>
    </w:p>
    <w:p>
      <w:pPr>
        <w:pStyle w:val="FirstParagraph"/>
      </w:pPr>
      <w:r>
        <w:t xml:space="preserve">The role of the</w:t>
      </w:r>
      <w:r>
        <w:t xml:space="preserve"> </w:t>
      </w:r>
      <w:r>
        <w:rPr>
          <w:bCs/>
          <w:b/>
        </w:rPr>
        <w:t xml:space="preserve">Special Education Teacher</w:t>
      </w:r>
      <w:r>
        <w:t xml:space="preserve">, particularly those operating within the dynamic and resilient context of</w:t>
      </w:r>
      <w:r>
        <w:t xml:space="preserve"> </w:t>
      </w:r>
      <w:r>
        <w:rPr>
          <w:bCs/>
          <w:b/>
        </w:rPr>
        <w:t xml:space="preserve">Iraq Baghdad</w:t>
      </w:r>
      <w:r>
        <w:t xml:space="preserve">, extends far beyond traditional instruction. They are educators, therapists, advocates, and community builders who play an indispensable part in the social rehabilitation of Iraq.</w:t>
      </w:r>
    </w:p>
    <w:p>
      <w:pPr>
        <w:pStyle w:val="BodyText"/>
      </w:pPr>
      <w:r>
        <w:t xml:space="preserve">To sustain this progress, several recommendations are proposed:</w:t>
      </w:r>
      <w:r>
        <w:t xml:space="preserve"> </w:t>
      </w:r>
      <w:r>
        <w:t xml:space="preserve">1. Enhanced Professional Development: The government and NGOs should invest heavily in specialized training for current teachers in</w:t>
      </w:r>
      <w:r>
        <w:t xml:space="preserve"> </w:t>
      </w:r>
      <w:r>
        <w:rPr>
          <w:bCs/>
          <w:b/>
        </w:rPr>
        <w:t xml:space="preserve">Iraq Baghdad</w:t>
      </w:r>
      <w:r>
        <w:t xml:space="preserve">.</w:t>
      </w:r>
      <w:r>
        <w:t xml:space="preserve"> </w:t>
      </w:r>
      <w:r>
        <w:t xml:space="preserve">2. Increased Funding: Allocation of specific budgets for assistive technologies and accessible infrastructure improvements in schools across</w:t>
      </w:r>
      <w:r>
        <w:t xml:space="preserve"> </w:t>
      </w:r>
      <w:r>
        <w:rPr>
          <w:bCs/>
          <w:b/>
        </w:rPr>
        <w:t xml:space="preserve">Iraq Baghdad</w:t>
      </w:r>
      <w:r>
        <w:t xml:space="preserve">.</w:t>
      </w:r>
      <w:r>
        <w:t xml:space="preserve"> </w:t>
      </w:r>
      <w:r>
        <w:t xml:space="preserve">3. Policy Enforcement: Strict monitoring of inclusion policies to ensure that the presence of a</w:t>
      </w:r>
      <w:r>
        <w:t xml:space="preserve"> </w:t>
      </w:r>
      <w:r>
        <w:rPr>
          <w:bCs/>
          <w:b/>
        </w:rPr>
        <w:t xml:space="preserve">Special Education Teacher</w:t>
      </w:r>
      <w:r>
        <w:t xml:space="preserve"> </w:t>
      </w:r>
      <w:r>
        <w:t xml:space="preserve">translates into tangible support for students.</w:t>
      </w:r>
    </w:p>
    <w:p>
      <w:pPr>
        <w:pStyle w:val="BodyText"/>
      </w:pPr>
      <w:r>
        <w:t xml:space="preserve">In conclusion, the success of inclusive education in Iraq depends heavily on supporting its frontline professionals. By empowering the</w:t>
      </w:r>
      <w:r>
        <w:t xml:space="preserve"> </w:t>
      </w:r>
      <w:r>
        <w:rPr>
          <w:bCs/>
          <w:b/>
        </w:rPr>
        <w:t xml:space="preserve">Special Education Teacher</w:t>
      </w:r>
      <w:r>
        <w:t xml:space="preserve">, Baghdad is not only fulfilling international human rights obligations but is also investing in a more equitable and cohesive future for all Iraqi children.</w:t>
      </w:r>
    </w:p>
    <w:p>
      <w:pPr>
        <w:pStyle w:val="BodyText"/>
      </w:pPr>
      <w:r>
        <w:rPr>
          <w:iCs/>
          <w:i/>
        </w:rPr>
        <w:t xml:space="preserve">Note: This document was prepared for academic review purposes regarding educational structures in the Middle East. Specific data points reflect general trends observed in post-conflict reconstruction efforts within Baghdad.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Special Education Teacher in Iraq Baghdad</dc:title>
  <dc:creator/>
  <dc:language>en</dc:language>
  <cp:keywords/>
  <dcterms:created xsi:type="dcterms:W3CDTF">2026-07-29T14:32:59Z</dcterms:created>
  <dcterms:modified xsi:type="dcterms:W3CDTF">2026-07-29T14:32:59Z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