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Russia</w:t>
      </w:r>
      <w:r>
        <w:t xml:space="preserve"> </w:t>
      </w:r>
      <w:r>
        <w:t xml:space="preserve">Moscow</w:t>
      </w:r>
    </w:p>
    <w:p>
      <w:pPr>
        <w:pStyle w:val="FirstParagraph"/>
      </w:pPr>
      <w:r>
        <w:rPr>
          <w:bCs/>
          <w:b/>
        </w:rPr>
        <w:t xml:space="preserve">Term Paper</w:t>
      </w:r>
    </w:p>
    <w:p>
      <w:pPr>
        <w:pStyle w:val="BodyText"/>
      </w:pPr>
      <w:r>
        <w:rPr>
          <w:bCs/>
          <w:b/>
        </w:rPr>
        <w:t xml:space="preserve">Date:</w:t>
      </w:r>
      <w:r>
        <w:t xml:space="preserve"> </w:t>
      </w:r>
      <w:r>
        <w:t xml:space="preserve">October 2023</w:t>
      </w:r>
    </w:p>
    <w:p>
      <w:pPr>
        <w:pStyle w:val="BodyText"/>
      </w:pPr>
      <w:r>
        <w:rPr>
          <w:bCs/>
          <w:b/>
        </w:rPr>
        <w:t xml:space="preserve">Institution:</w:t>
      </w:r>
      <w:r>
        <w:t xml:space="preserve">[Placeholder for University Name]</w:t>
      </w:r>
    </w:p>
    <w:bookmarkStart w:id="29" w:name="Xc05b9f5db6557f1c797c77073fbffb023673af5"/>
    <w:p>
      <w:pPr>
        <w:pStyle w:val="Heading1"/>
      </w:pPr>
      <w:r>
        <w:t xml:space="preserve">The Role and Evolution of the Special Education Teacher in Russia Moscow</w:t>
      </w:r>
    </w:p>
    <w:p>
      <w:pPr>
        <w:pStyle w:val="FirstParagraph"/>
      </w:pPr>
      <w:r>
        <w:rPr>
          <w:bCs/>
          <w:b/>
        </w:rPr>
        <w:t xml:space="preserve">Student Name:</w:t>
      </w:r>
      <w:r>
        <w:t xml:space="preserve"> </w:t>
      </w:r>
      <w:r>
        <w:t xml:space="preserve">[Name]</w:t>
      </w:r>
    </w:p>
    <w:p>
      <w:pPr>
        <w:pStyle w:val="BodyText"/>
      </w:pPr>
      <w:r>
        <w:rPr>
          <w:bCs/>
          <w:b/>
        </w:rPr>
        <w:t xml:space="preserve">Course:Social Pedagogy and Inclusive Education</w:t>
      </w:r>
    </w:p>
    <w:bookmarkStart w:id="20" w:name="i.-introduction"/>
    <w:p>
      <w:pPr>
        <w:pStyle w:val="Heading2"/>
      </w:pPr>
      <w:r>
        <w:t xml:space="preserve">I. Introduction</w:t>
      </w:r>
    </w:p>
    <w:p>
      <w:pPr>
        <w:pStyle w:val="FirstParagraph"/>
      </w:pPr>
      <w:r>
        <w:t xml:space="preserve">The landscape of education in Russia has undergone significant transformations over the past two decades, driven largely by global human rights standards and domestic legislative reforms. Central to this transformation is the concept of inclusive education, which mandates that children with special educational needs (SEN) receive quality instruction alongside their typically developing peers within mainstream schools. In this context, the</w:t>
      </w:r>
      <w:r>
        <w:t xml:space="preserve"> </w:t>
      </w:r>
      <w:r>
        <w:rPr>
          <w:bCs/>
          <w:b/>
        </w:rPr>
        <w:t xml:space="preserve">Special Education Teacher</w:t>
      </w:r>
      <w:r>
        <w:t xml:space="preserve"> </w:t>
      </w:r>
      <w:r>
        <w:t xml:space="preserve">emerges not merely as an instructional aid but as a pivotal professional actor responsible for bridging the gap between diverse learning abilities and standardized curricula. This term paper examines the specific role, challenges, and evolving responsibilities of the</w:t>
      </w:r>
      <w:r>
        <w:t xml:space="preserve"> </w:t>
      </w:r>
      <w:r>
        <w:rPr>
          <w:bCs/>
          <w:b/>
        </w:rPr>
        <w:t xml:space="preserve">Special Education Teacher</w:t>
      </w:r>
      <w:r>
        <w:t xml:space="preserve">, with a particular focus on the metropolitan context of</w:t>
      </w:r>
      <w:r>
        <w:t xml:space="preserve"> </w:t>
      </w:r>
      <w:r>
        <w:rPr>
          <w:bCs/>
          <w:b/>
        </w:rPr>
        <w:t xml:space="preserve">Russia Moscow .</w:t>
      </w:r>
      <w:r>
        <w:rPr>
          <w:bCs/>
          <w:b/>
        </w:rPr>
        <w:t xml:space="preserve"> </w:t>
      </w:r>
      <w:r>
        <w:rPr>
          <w:bCs/>
          <w:b/>
        </w:rPr>
        <w:t xml:space="preserve">Moscow, as the capital and largest city of Russia, presents a unique microcosm for this analysis. It serves as a testing ground for progressive educational policies before they are often rolled out nationwide. Consequently, understanding the dynamics of special education in</w:t>
      </w:r>
      <w:r>
        <w:rPr>
          <w:bCs/>
          <w:b/>
        </w:rPr>
        <w:t xml:space="preserve"> </w:t>
      </w:r>
      <w:r>
        <w:rPr>
          <w:bCs/>
          <w:b/>
          <w:bCs/>
          <w:b/>
        </w:rPr>
        <w:t xml:space="preserve">Russia Moscow</w:t>
      </w:r>
      <w:r>
        <w:rPr>
          <w:bCs/>
          <w:b/>
        </w:rPr>
        <w:t xml:space="preserve"> </w:t>
      </w:r>
      <w:r>
        <w:rPr>
          <w:bCs/>
          <w:b/>
        </w:rPr>
        <w:t xml:space="preserve">provides critical insights into the broader national trajectory toward inclusion. This paper will explore the historical shift from segregation to inclusion, analyze the professional competencies required of teachers in this setting, and discuss systemic challenges that hinder optimal implementation in one of Europe's most densely populated urban centers.</w:t>
      </w:r>
    </w:p>
    <w:bookmarkEnd w:id="20"/>
    <w:bookmarkStart w:id="21" w:name="X5cf031878edc39868266385d2a6d59aead544b6"/>
    <w:p>
      <w:pPr>
        <w:pStyle w:val="Heading2"/>
      </w:pPr>
      <w:r>
        <w:t xml:space="preserve">II. Historical Context and Legislative Framework</w:t>
      </w:r>
    </w:p>
    <w:p>
      <w:pPr>
        <w:pStyle w:val="FirstParagraph"/>
      </w:pPr>
      <w:r>
        <w:t xml:space="preserve">Historically, children with disabilities in Russia were often segregated into specialized boarding schools (internats) or remedial classes within mainstream institutions. This model emphasized medical rehabilitation over social integration and academic achievement. However, following the ratification of the United Nations Convention on the Rights of Persons with Disabilities (UNCRPD), Russia began a slow but steady transition toward inclusive education. The Federal Law "On Education in the Russian Federation" (No. 273-FZ), enacted in 2012, legally guaranteed individuals with disabilities equal access to education and mandated the creation of favorable conditions for their learning.</w:t>
      </w:r>
      <w:r>
        <w:t xml:space="preserve"> </w:t>
      </w:r>
      <w:r>
        <w:t xml:space="preserve">In</w:t>
      </w:r>
      <w:r>
        <w:t xml:space="preserve"> </w:t>
      </w:r>
      <w:r>
        <w:rPr>
          <w:bCs/>
          <w:b/>
        </w:rPr>
        <w:t xml:space="preserve">Russia Moscow</w:t>
      </w:r>
      <w:r>
        <w:t xml:space="preserve">, this federal mandate was accelerated by municipal initiatives aimed at modernizing the city's educational infrastructure. The Moscow Department of Education has invested heavily in adapting physical spaces, such as installing ramps, elevators, and specialized sensory rooms. However, the most significant change has been human resources-related: the recognition of the</w:t>
      </w:r>
      <w:r>
        <w:t xml:space="preserve"> </w:t>
      </w:r>
      <w:r>
        <w:rPr>
          <w:bCs/>
          <w:b/>
        </w:rPr>
        <w:t xml:space="preserve">Special Education Teacher</w:t>
      </w:r>
      <w:r>
        <w:t xml:space="preserve"> </w:t>
      </w:r>
      <w:r>
        <w:t xml:space="preserve">as a distinct and essential professional category. Unlike previous decades where generalist teachers were expected to handle all students with varying needs without specific training, current regulations in</w:t>
      </w:r>
      <w:r>
        <w:t xml:space="preserve"> </w:t>
      </w:r>
      <w:r>
        <w:rPr>
          <w:bCs/>
          <w:b/>
        </w:rPr>
        <w:t xml:space="preserve">Russia Moscow</w:t>
      </w:r>
      <w:r>
        <w:t xml:space="preserve"> </w:t>
      </w:r>
      <w:r>
        <w:t xml:space="preserve">require specialized qualifications for those working with SEN students, even within inclusive classrooms.</w:t>
      </w:r>
    </w:p>
    <w:bookmarkEnd w:id="21"/>
    <w:bookmarkStart w:id="25" w:name="X69508febf8d32f3c303256a6273c37e0b499408"/>
    <w:p>
      <w:pPr>
        <w:pStyle w:val="Heading2"/>
      </w:pPr>
      <w:r>
        <w:t xml:space="preserve">III. The Professional Profile of the Special Education Teacher in Moscow</w:t>
      </w:r>
    </w:p>
    <w:p>
      <w:pPr>
        <w:pStyle w:val="FirstParagraph"/>
      </w:pPr>
      <w:r>
        <w:t xml:space="preserve">The role of the</w:t>
      </w:r>
      <w:r>
        <w:t xml:space="preserve"> </w:t>
      </w:r>
      <w:r>
        <w:rPr>
          <w:bCs/>
          <w:b/>
        </w:rPr>
        <w:t xml:space="preserve">Special Education Teacher</w:t>
      </w:r>
      <w:r>
        <w:t xml:space="preserve"> </w:t>
      </w:r>
      <w:r>
        <w:t xml:space="preserve">in modern Moscow is multifaceted, extending far beyond traditional pedagogy. These professionals operate within a team-based approach that often includes speech therapists, psychologists, and social workers. Their primary responsibility is to develop Individual Educational Programs (IEPs), known locally as "Individualnye Uchebnye Plany" (IUPs).</w:t>
      </w:r>
    </w:p>
    <w:bookmarkStart w:id="22" w:name="X4471728c884dd39b19f035e1552246a037d9c8a"/>
    <w:p>
      <w:pPr>
        <w:pStyle w:val="Heading3"/>
      </w:pPr>
      <w:r>
        <w:t xml:space="preserve">1. Curriculum Adaptation and Differentiation</w:t>
      </w:r>
    </w:p>
    <w:p>
      <w:pPr>
        <w:pStyle w:val="FirstParagraph"/>
      </w:pPr>
      <w:r>
        <w:t xml:space="preserve">The core function of the</w:t>
      </w:r>
      <w:r>
        <w:t xml:space="preserve"> </w:t>
      </w:r>
      <w:r>
        <w:rPr>
          <w:bCs/>
          <w:b/>
        </w:rPr>
        <w:t xml:space="preserve">Special Education Teacher</w:t>
      </w:r>
      <w:r>
        <w:t xml:space="preserve"> </w:t>
      </w:r>
      <w:r>
        <w:t xml:space="preserve">involves adapting standard curriculum materials to suit diverse learning styles and cognitive abilities. In the high-pressure academic environment of</w:t>
      </w:r>
      <w:r>
        <w:t xml:space="preserve"> </w:t>
      </w:r>
      <w:r>
        <w:rPr>
          <w:bCs/>
          <w:b/>
        </w:rPr>
        <w:t xml:space="preserve">Russia Moscow, where competition for university entry is fierce, this task is particularly challenging. Teachers must balance the need for academic rigor with necessary accommodations. For instance, a teacher might modify assessment methods from written exams to oral presentations or project-based evaluations for students with dyslexia or processing disorders. This requires a deep understanding of both the subject matter and specific learning disabilities, a dual competency that defines the modern Moscow special educator.</w:t>
      </w:r>
    </w:p>
    <w:bookmarkEnd w:id="22"/>
    <w:bookmarkStart w:id="23" w:name="X52fd9c51faf39429bb1a219f7c97c74d57d3309"/>
    <w:p>
      <w:pPr>
        <w:pStyle w:val="Heading3"/>
      </w:pPr>
      <w:r>
        <w:t xml:space="preserve">2. Social Integration and Behavioral Support</w:t>
      </w:r>
    </w:p>
    <w:p>
      <w:pPr>
        <w:pStyle w:val="FirstParagraph"/>
      </w:pPr>
      <w:r>
        <w:t xml:space="preserve">Beyond academics, the</w:t>
      </w:r>
      <w:r>
        <w:t xml:space="preserve"> </w:t>
      </w:r>
      <w:r>
        <w:rPr>
          <w:bCs/>
          <w:b/>
        </w:rPr>
        <w:t xml:space="preserve">Special Education Teacher</w:t>
      </w:r>
      <w:r>
        <w:t xml:space="preserve"> </w:t>
      </w:r>
      <w:r>
        <w:t xml:space="preserve">acts as a social facilitator. In inclusive classrooms in Moscow, peers often lack awareness of disability issues, which can lead to stigma or bullying. The special educator is tasked with conducting psycho-pedagogical support for both the student with SEN and their classmates. This involves organizing workshops on empathy and diversity, managing behavioral interventions, and fostering a classroom culture of mutual respect. In the cosmopolitan yet sometimes rigid social fabric of Moscow, this role is crucial for normalizing diversity in public education spaces.</w:t>
      </w:r>
    </w:p>
    <w:bookmarkEnd w:id="23"/>
    <w:bookmarkStart w:id="24" w:name="collaboration-with-parents"/>
    <w:p>
      <w:pPr>
        <w:pStyle w:val="Heading3"/>
      </w:pPr>
      <w:r>
        <w:t xml:space="preserve">3. Collaboration with Parents</w:t>
      </w:r>
    </w:p>
    <w:p>
      <w:pPr>
        <w:pStyle w:val="FirstParagraph"/>
      </w:pPr>
      <w:r>
        <w:t xml:space="preserve">Effective special education relies heavily on home-school cooperation. The</w:t>
      </w:r>
      <w:r>
        <w:t xml:space="preserve"> </w:t>
      </w:r>
      <w:r>
        <w:rPr>
          <w:bCs/>
          <w:b/>
        </w:rPr>
        <w:t xml:space="preserve">Special Education Teacher</w:t>
      </w:r>
      <w:r>
        <w:t xml:space="preserve"> </w:t>
      </w:r>
      <w:r>
        <w:t xml:space="preserve">in</w:t>
      </w:r>
      <w:r>
        <w:t xml:space="preserve"> </w:t>
      </w:r>
      <w:r>
        <w:rPr>
          <w:bCs/>
          <w:b/>
        </w:rPr>
        <w:t xml:space="preserve">Russia Moscow</w:t>
      </w:r>
      <w:r>
        <w:t xml:space="preserve"> </w:t>
      </w:r>
      <w:r>
        <w:t xml:space="preserve">often serves as the primary liaison between the school and families of children with disabilities. Parents in Moscow are increasingly active and informed, often seeking additional private therapies outside of school hours. The teacher’s role is to align home-based interventions with classroom goals, ensuring consistency in support strategies. This collaborative approach is vital given that many public schools in Moscow face resource constraints, making parental involvement a critical supplement to institutional support.</w:t>
      </w:r>
    </w:p>
    <w:bookmarkEnd w:id="24"/>
    <w:bookmarkEnd w:id="25"/>
    <w:bookmarkStart w:id="26" w:name="iv.-challenges-and-systemic-barriers"/>
    <w:p>
      <w:pPr>
        <w:pStyle w:val="Heading2"/>
      </w:pPr>
      <w:r>
        <w:t xml:space="preserve">IV. Challenges and Systemic Barriers</w:t>
      </w:r>
    </w:p>
    <w:p>
      <w:pPr>
        <w:pStyle w:val="FirstParagraph"/>
      </w:pPr>
      <w:r>
        <w:t xml:space="preserve">Despite legislative advancements, the implementation of inclusive education faces substantial hurdles in</w:t>
      </w:r>
      <w:r>
        <w:t xml:space="preserve"> </w:t>
      </w:r>
      <w:r>
        <w:rPr>
          <w:bCs/>
          <w:b/>
        </w:rPr>
        <w:t xml:space="preserve">Russia Moscow</w:t>
      </w:r>
      <w:r>
        <w:t xml:space="preserve"> </w:t>
      </w:r>
      <w:r>
        <w:t xml:space="preserve">. One of the most pressing issues is the shortage of qualified personnel. While demand for the</w:t>
      </w:r>
      <w:r>
        <w:t xml:space="preserve"> </w:t>
      </w:r>
      <w:r>
        <w:rPr>
          <w:bCs/>
          <w:b/>
        </w:rPr>
        <w:t xml:space="preserve">Special Education Teacher profile has skyrocketed, university programs have not expanded sufficiently to meet this need. Many current special educators are generalist teachers who have undergone short-term certification courses rather than comprehensive degree programs. This lack of deep theoretical grounding can lead to burnout and ineffective practices.</w:t>
      </w:r>
      <w:r>
        <w:rPr>
          <w:bCs/>
          <w:b/>
        </w:rPr>
        <w:t xml:space="preserve"> </w:t>
      </w:r>
      <w:r>
        <w:rPr>
          <w:bCs/>
          <w:b/>
        </w:rPr>
        <w:t xml:space="preserve">Furthermore, bureaucratic inertia remains a significant barrier. The Russian educational system is historically centralized and hierarchical, which can stifle the autonomy required for true inclusion. Teachers in</w:t>
      </w:r>
      <w:r>
        <w:rPr>
          <w:bCs/>
          <w:b/>
        </w:rPr>
        <w:t xml:space="preserve"> </w:t>
      </w:r>
      <w:r>
        <w:rPr>
          <w:bCs/>
          <w:b/>
          <w:bCs/>
          <w:b/>
        </w:rPr>
        <w:t xml:space="preserve">Russia Moscow</w:t>
      </w:r>
      <w:r>
        <w:rPr>
          <w:bCs/>
          <w:b/>
        </w:rPr>
        <w:t xml:space="preserve"> </w:t>
      </w:r>
      <w:r>
        <w:rPr>
          <w:bCs/>
          <w:b/>
        </w:rPr>
        <w:t xml:space="preserve">often report excessive paperwork associated with IEPs and medical documentation, leaving less time for direct student interaction. Additionally, societal attitudes in certain communities still view disability through a medical or charitable lens rather than a human rights perspective. This cultural mindset can undermine the efforts of special educators striving to create truly inclusive environments.</w:t>
      </w:r>
      <w:r>
        <w:rPr>
          <w:bCs/>
          <w:b/>
        </w:rPr>
        <w:t xml:space="preserve"> </w:t>
      </w:r>
      <w:r>
        <w:rPr>
          <w:bCs/>
          <w:b/>
        </w:rPr>
        <w:t xml:space="preserve">Infrastructure disparities also persist within</w:t>
      </w:r>
      <w:r>
        <w:rPr>
          <w:bCs/>
          <w:b/>
        </w:rPr>
        <w:t xml:space="preserve"> </w:t>
      </w:r>
      <w:r>
        <w:rPr>
          <w:bCs/>
          <w:b/>
          <w:bCs/>
          <w:b/>
        </w:rPr>
        <w:t xml:space="preserve">Russia Moscow . While newer schools in affluent districts like Patriarshiye Prudy or Khimki are well-equipped, older buildings in historical central districts may struggle with basic accessibility despite renovations. The</w:t>
      </w:r>
      <w:r>
        <w:rPr>
          <w:bCs/>
          <w:b/>
          <w:bCs/>
          <w:b/>
        </w:rPr>
        <w:t xml:space="preserve"> </w:t>
      </w:r>
      <w:r>
        <w:rPr>
          <w:bCs/>
          <w:b/>
          <w:bCs/>
          <w:b/>
          <w:bCs/>
          <w:b/>
        </w:rPr>
        <w:t xml:space="preserve">Special Education Teacher often has to advocate for these physical improvements, adding an administrative burden to their already heavy workload.</w:t>
      </w:r>
    </w:p>
    <w:bookmarkEnd w:id="26"/>
    <w:bookmarkStart w:id="27" w:name="v.-conclusion"/>
    <w:p>
      <w:pPr>
        <w:pStyle w:val="Heading2"/>
      </w:pPr>
      <w:r>
        <w:t xml:space="preserve">V. Conclusion</w:t>
      </w:r>
    </w:p>
    <w:p>
      <w:pPr>
        <w:pStyle w:val="FirstParagraph"/>
      </w:pPr>
      <w:r>
        <w:t xml:space="preserve">The evolution of the</w:t>
      </w:r>
      <w:r>
        <w:t xml:space="preserve"> </w:t>
      </w:r>
      <w:r>
        <w:rPr>
          <w:bCs/>
          <w:b/>
        </w:rPr>
        <w:t xml:space="preserve">Special Education Teacher</w:t>
      </w:r>
      <w:r>
        <w:t xml:space="preserve"> </w:t>
      </w:r>
      <w:r>
        <w:t xml:space="preserve">in</w:t>
      </w:r>
      <w:r>
        <w:t xml:space="preserve"> </w:t>
      </w:r>
      <w:r>
        <w:rPr>
          <w:bCs/>
          <w:b/>
        </w:rPr>
        <w:t xml:space="preserve">Russia Moscow reflects a broader societal shift toward inclusivity and human rights compliance. No longer confined to the margins of special schools, these educators are now central figures in mainstream classrooms, driving pedagogical innovation and social integration. Their role encompasses curriculum adaptation, behavioral support, and family collaboration, requiring a complex skill set that blends psychology, pedagogy, and advocacy.</w:t>
      </w:r>
      <w:r>
        <w:rPr>
          <w:bCs/>
          <w:b/>
        </w:rPr>
        <w:t xml:space="preserve"> </w:t>
      </w:r>
      <w:r>
        <w:rPr>
          <w:bCs/>
          <w:b/>
        </w:rPr>
        <w:t xml:space="preserve">However, the journey toward fully inclusive education in</w:t>
      </w:r>
      <w:r>
        <w:rPr>
          <w:bCs/>
          <w:b/>
        </w:rPr>
        <w:t xml:space="preserve"> </w:t>
      </w:r>
      <w:r>
        <w:rPr>
          <w:bCs/>
          <w:b/>
          <w:bCs/>
          <w:b/>
        </w:rPr>
        <w:t xml:space="preserve">Russia Moscow is incomplete. Systemic challenges such as insufficient teacher training programs, bureaucratic overload, and lingering societal stigma must be addressed to ensure that every child receives equitable educational opportunities. Future policy efforts should focus on enhancing specialized university curricula for special educators and streamlining administrative processes to allow teachers to focus on their core mission: supporting the holistic development of every student. By empowering the</w:t>
      </w:r>
      <w:r>
        <w:rPr>
          <w:bCs/>
          <w:b/>
          <w:bCs/>
          <w:b/>
        </w:rPr>
        <w:t xml:space="preserve"> </w:t>
      </w:r>
      <w:r>
        <w:rPr>
          <w:bCs/>
          <w:b/>
          <w:bCs/>
          <w:b/>
          <w:bCs/>
          <w:b/>
        </w:rPr>
        <w:t xml:space="preserve">Special Education Teacher,</w:t>
      </w:r>
      <w:r>
        <w:rPr>
          <w:bCs/>
          <w:b/>
          <w:bCs/>
          <w:b/>
          <w:bCs/>
          <w:b/>
        </w:rPr>
        <w:t xml:space="preserve"> </w:t>
      </w:r>
      <w:r>
        <w:rPr>
          <w:bCs/>
          <w:b/>
          <w:bCs/>
          <w:b/>
          <w:bCs/>
          <w:b/>
          <w:bCs/>
          <w:b/>
        </w:rPr>
        <w:t xml:space="preserve">Russia Moscow can serve as a model for sustainable inclusive education, not just within Russia, but globally.</w:t>
      </w:r>
    </w:p>
    <w:bookmarkEnd w:id="27"/>
    <w:bookmarkStart w:id="28" w:name="vi.-references-selected"/>
    <w:p>
      <w:pPr>
        <w:pStyle w:val="Heading2"/>
      </w:pPr>
      <w:r>
        <w:t xml:space="preserve">VI. References (Selected)</w:t>
      </w:r>
    </w:p>
    <w:p>
      <w:pPr>
        <w:numPr>
          <w:ilvl w:val="0"/>
          <w:numId w:val="1001"/>
        </w:numPr>
        <w:pStyle w:val="Compact"/>
      </w:pPr>
      <w:r>
        <w:t xml:space="preserve">Federal Law "On Education in the Russian Federation" No. 273-FZ (December 29, 2011).</w:t>
      </w:r>
    </w:p>
    <w:p>
      <w:pPr>
        <w:numPr>
          <w:ilvl w:val="0"/>
          <w:numId w:val="1001"/>
        </w:numPr>
        <w:pStyle w:val="Compact"/>
      </w:pPr>
      <w:r>
        <w:t xml:space="preserve">Kozhevnikov, D., &amp; Kozhevnikova, T. (2015). "Inclusive Education in Russia: Problems and Prospects." Journal of Special Education International.</w:t>
      </w:r>
    </w:p>
    <w:p>
      <w:pPr>
        <w:numPr>
          <w:ilvl w:val="0"/>
          <w:numId w:val="1001"/>
        </w:numPr>
        <w:pStyle w:val="Compact"/>
      </w:pPr>
      <w:r>
        <w:t xml:space="preserve">Moscow Department of Education. (2020). "Annual Report on Inclusive Infrastructure Development."</w:t>
      </w:r>
    </w:p>
    <w:p>
      <w:pPr>
        <w:numPr>
          <w:ilvl w:val="0"/>
          <w:numId w:val="1001"/>
        </w:numPr>
        <w:pStyle w:val="Compact"/>
      </w:pPr>
      <w:r>
        <w:t xml:space="preserve">Silberschmidt, V. (2018). "The Role of the Speech Therapist and Special Educator in Russian Schools." Moscow Pedagogical University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Special Education Teacher in Russia Moscow</dc:title>
  <dc:creator/>
  <dc:language>en</dc:language>
  <cp:keywords/>
  <dcterms:created xsi:type="dcterms:W3CDTF">2026-07-29T15:15:09Z</dcterms:created>
  <dcterms:modified xsi:type="dcterms:W3CDTF">2026-07-29T15:15:09Z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