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26" w:name="X4d157b362da228212d18f43d2e071f2db7d8d3e"/>
    <w:p>
      <w:pPr>
        <w:pStyle w:val="Heading1"/>
      </w:pPr>
      <w:r>
        <w:t xml:space="preserve">Term Paper: The Role and Challenges of the Special Education Teacher in Switzerland Zurich</w:t>
      </w:r>
    </w:p>
    <w:p>
      <w:pPr>
        <w:pStyle w:val="FirstParagraph"/>
      </w:pPr>
      <w:r>
        <w:rPr>
          <w:bCs/>
          <w:b/>
        </w:rPr>
        <w:t xml:space="preserve">Name:</w:t>
      </w:r>
      <w:r>
        <w:t xml:space="preserve"> </w:t>
      </w:r>
      <w:r>
        <w:t xml:space="preserve">[Student Name]</w:t>
      </w:r>
      <w:r>
        <w:br/>
      </w:r>
      <w:r>
        <w:rPr>
          <w:bCs/>
          <w:b/>
        </w:rPr>
        <w:t xml:space="preserve">Date:</w:t>
      </w:r>
      <w:r>
        <w:t xml:space="preserve"> </w:t>
      </w:r>
      <w:r>
        <w:t xml:space="preserve">[Current Date]</w:t>
      </w:r>
      <w:r>
        <w:br/>
      </w:r>
      <w:r>
        <w:rPr>
          <w:bCs/>
          <w:b/>
        </w:rPr>
        <w:t xml:space="preserve">Course:</w:t>
      </w:r>
      <w:r>
        <w:t xml:space="preserve"> </w:t>
      </w:r>
      <w:r>
        <w:t xml:space="preserve">Educational Studies &amp; Inclusion Strategies</w:t>
      </w:r>
      <w:r>
        <w:br/>
      </w:r>
      <w:r>
        <w:rPr>
          <w:bCs/>
          <w:b/>
        </w:rPr>
        <w:t xml:space="preserve">Institution:</w:t>
      </w:r>
      <w:r>
        <w:t xml:space="preserve"> </w:t>
      </w:r>
      <w:r>
        <w:t xml:space="preserve">University of Zurich Department of Education</w:t>
      </w:r>
    </w:p>
    <w:bookmarkStart w:id="20" w:name="introduction"/>
    <w:p>
      <w:pPr>
        <w:pStyle w:val="Heading2"/>
      </w:pPr>
      <w:r>
        <w:t xml:space="preserve">Introduction</w:t>
      </w:r>
    </w:p>
    <w:p>
      <w:pPr>
        <w:pStyle w:val="FirstParagraph"/>
      </w:pPr>
      <w:r>
        <w:t xml:space="preserve">In the evolving landscape of modern pedagogy, the integration of students with diverse learning needs into mainstream educational settings has become a central priority. Within this context, the</w:t>
      </w:r>
      <w:r>
        <w:t xml:space="preserve"> </w:t>
      </w:r>
      <w:r>
        <w:rPr>
          <w:bCs/>
          <w:b/>
        </w:rPr>
        <w:t xml:space="preserve">Special Education Teacher</w:t>
      </w:r>
      <w:r>
        <w:t xml:space="preserve"> </w:t>
      </w:r>
      <w:r>
        <w:t xml:space="preserve">emerges as a pivotal figure, bridging the gap between academic rigor and individualized support. This</w:t>
      </w:r>
      <w:r>
        <w:t xml:space="preserve"> </w:t>
      </w:r>
      <w:r>
        <w:rPr>
          <w:bCs/>
          <w:b/>
        </w:rPr>
        <w:t xml:space="preserve">Term Paper</w:t>
      </w:r>
      <w:r>
        <w:t xml:space="preserve"> </w:t>
      </w:r>
      <w:r>
        <w:t xml:space="preserve">examines the specific role of these educators within the unique socio-legal and cultural framework of Switzerland, with a focused case study on Zurich. As one of Switzerland’s most populous cantons with a highly developed infrastructure, Zurich presents a distinct environment for inclusive education. Understanding how</w:t>
      </w:r>
      <w:r>
        <w:t xml:space="preserve"> </w:t>
      </w:r>
      <w:r>
        <w:rPr>
          <w:bCs/>
          <w:b/>
        </w:rPr>
        <w:t xml:space="preserve">Special Education Teacher</w:t>
      </w:r>
      <w:r>
        <w:t xml:space="preserve"> </w:t>
      </w:r>
      <w:r>
        <w:t xml:space="preserve">professionals operate in</w:t>
      </w:r>
      <w:r>
        <w:t xml:space="preserve"> </w:t>
      </w:r>
      <w:r>
        <w:rPr>
          <w:bCs/>
          <w:b/>
        </w:rPr>
        <w:t xml:space="preserve">Switzerland Zurich</w:t>
      </w:r>
      <w:r>
        <w:t xml:space="preserve"> </w:t>
      </w:r>
      <w:r>
        <w:t xml:space="preserve">provides critical insights into the broader European shift toward inclusion, highlighting both the systemic advantages and the persistent challenges inherent in such an approach.</w:t>
      </w:r>
    </w:p>
    <w:bookmarkEnd w:id="20"/>
    <w:bookmarkStart w:id="21" w:name="Xc03dc663fc5eb88087543316f80743fbce110a7"/>
    <w:p>
      <w:pPr>
        <w:pStyle w:val="Heading2"/>
      </w:pPr>
      <w:r>
        <w:t xml:space="preserve">The Educational Context of Switzerland Zurich</w:t>
      </w:r>
    </w:p>
    <w:p>
      <w:pPr>
        <w:pStyle w:val="FirstParagraph"/>
      </w:pPr>
      <w:r>
        <w:t xml:space="preserve">To understand the position of a</w:t>
      </w:r>
      <w:r>
        <w:t xml:space="preserve"> </w:t>
      </w:r>
      <w:r>
        <w:rPr>
          <w:bCs/>
          <w:b/>
        </w:rPr>
        <w:t xml:space="preserve">Special Education Teacher</w:t>
      </w:r>
      <w:r>
        <w:t xml:space="preserve">, one must first appreciate the educational structure of</w:t>
      </w:r>
      <w:r>
        <w:t xml:space="preserve"> </w:t>
      </w:r>
      <w:r>
        <w:rPr>
          <w:bCs/>
          <w:b/>
        </w:rPr>
        <w:t xml:space="preserve">Switzerland Zurich</w:t>
      </w:r>
      <w:r>
        <w:t xml:space="preserve">. Switzerland operates under a decentralized system where education is primarily managed at the cantonal level, adhering to federal guidelines. The canton of Zurich, home to over 1.5 million inhabitants and boasting a multicultural demographic due its status as a global economic hub, faces unique demands in its school system. The</w:t>
      </w:r>
      <w:r>
        <w:t xml:space="preserve"> </w:t>
      </w:r>
      <w:r>
        <w:rPr>
          <w:iCs/>
          <w:i/>
        </w:rPr>
        <w:t xml:space="preserve">Zürcher Volksschulgesetz</w:t>
      </w:r>
      <w:r>
        <w:t xml:space="preserve"> </w:t>
      </w:r>
      <w:r>
        <w:t xml:space="preserve">(Zurich Primary School Act) mandates inclusive education, ensuring that children with disabilities have the right to attend regular schools alongside their peers whenever possible.</w:t>
      </w:r>
      <w:r>
        <w:t xml:space="preserve"> </w:t>
      </w:r>
      <w:r>
        <w:t xml:space="preserve">In</w:t>
      </w:r>
      <w:r>
        <w:t xml:space="preserve"> </w:t>
      </w:r>
      <w:r>
        <w:rPr>
          <w:bCs/>
          <w:b/>
        </w:rPr>
        <w:t xml:space="preserve">Switzerland Zurich</w:t>
      </w:r>
      <w:r>
        <w:t xml:space="preserve">, the concept of "inclusion" is not merely a philosophical ideal but a legal requirement. Schools are increasingly expected to adapt their curricula and physical environments to accommodate all students. This shift places immense responsibility on teachers, requiring them to differentiate instruction significantly more than in traditional systems. The</w:t>
      </w:r>
      <w:r>
        <w:t xml:space="preserve"> </w:t>
      </w:r>
      <w:r>
        <w:rPr>
          <w:bCs/>
          <w:b/>
        </w:rPr>
        <w:t xml:space="preserve">Special Education Teacher</w:t>
      </w:r>
      <w:r>
        <w:t xml:space="preserve"> </w:t>
      </w:r>
      <w:r>
        <w:t xml:space="preserve">is central to this operation, often serving as the specialist consultant who helps general education teachers modify lesson plans, assess student progress through alternative metrics, and implement behavioral support strategies.</w:t>
      </w:r>
    </w:p>
    <w:bookmarkEnd w:id="21"/>
    <w:bookmarkStart w:id="22" w:name="X1197e78fe395aa082677414ad6429553aeab3b4"/>
    <w:p>
      <w:pPr>
        <w:pStyle w:val="Heading2"/>
      </w:pPr>
      <w:r>
        <w:t xml:space="preserve">The Role of the Special Education Teacher in Zurich</w:t>
      </w:r>
    </w:p>
    <w:p>
      <w:pPr>
        <w:pStyle w:val="FirstParagraph"/>
      </w:pPr>
      <w:r>
        <w:t xml:space="preserve">The title "Special Education Teacher" in</w:t>
      </w:r>
      <w:r>
        <w:t xml:space="preserve"> </w:t>
      </w:r>
      <w:r>
        <w:rPr>
          <w:bCs/>
          <w:b/>
        </w:rPr>
        <w:t xml:space="preserve">Switzerland Zurich</w:t>
      </w:r>
      <w:r>
        <w:t xml:space="preserve"> </w:t>
      </w:r>
      <w:r>
        <w:t xml:space="preserve">encompasses a broad range of responsibilities that extend beyond direct instruction. Unlike some systems where special education is siloed in separate facilities, the model here favors integration. Consequently, a</w:t>
      </w:r>
      <w:r>
        <w:t xml:space="preserve"> </w:t>
      </w:r>
      <w:r>
        <w:rPr>
          <w:bCs/>
          <w:b/>
        </w:rPr>
        <w:t xml:space="preserve">Special Education Teacher</w:t>
      </w:r>
      <w:r>
        <w:t xml:space="preserve"> </w:t>
      </w:r>
      <w:r>
        <w:t xml:space="preserve">in Zurich often works within regular classrooms, co-teaching alongside standard subject teachers. Their primary duty is to ensure that students with learning disabilities, physical impairments, or social-emotional challenges can access the same curriculum as their nondisabled peers.</w:t>
      </w:r>
      <w:r>
        <w:t xml:space="preserve"> </w:t>
      </w:r>
      <w:r>
        <w:t xml:space="preserve">One of the key aspects of this role is individualized planning. In</w:t>
      </w:r>
      <w:r>
        <w:t xml:space="preserve"> </w:t>
      </w:r>
      <w:r>
        <w:rPr>
          <w:bCs/>
          <w:b/>
        </w:rPr>
        <w:t xml:space="preserve">Switzerland Zurich</w:t>
      </w:r>
      <w:r>
        <w:t xml:space="preserve">, schools are required to develop Individual Educational Plans (IEPs), known locally as *Individuelle Lernziele*. The</w:t>
      </w:r>
      <w:r>
        <w:t xml:space="preserve"> </w:t>
      </w:r>
      <w:r>
        <w:rPr>
          <w:bCs/>
          <w:b/>
        </w:rPr>
        <w:t xml:space="preserve">Special Education Teacher</w:t>
      </w:r>
      <w:r>
        <w:t xml:space="preserve"> </w:t>
      </w:r>
      <w:r>
        <w:t xml:space="preserve">collaborates with parents, psychologists, and other stakeholders to create these plans. They conduct assessments to determine the specific needs of the student, whether it be assistance with reading comprehension, speech therapy integration, or support for attention deficit disorders.</w:t>
      </w:r>
      <w:r>
        <w:t xml:space="preserve"> </w:t>
      </w:r>
      <w:r>
        <w:t xml:space="preserve">Furthermore, the cultural context of Zurich influences how these teachers interact with families. The region is known for its high standards and direct communication style. A</w:t>
      </w:r>
      <w:r>
        <w:t xml:space="preserve"> </w:t>
      </w:r>
      <w:r>
        <w:rPr>
          <w:bCs/>
          <w:b/>
        </w:rPr>
        <w:t xml:space="preserve">Special Education Teacher</w:t>
      </w:r>
      <w:r>
        <w:t xml:space="preserve"> </w:t>
      </w:r>
      <w:r>
        <w:t xml:space="preserve">must navigate these expectations while advocating for the child’s emotional well-being and academic potential. They serve as mediators between the rigorous demands of the Swiss school system and the realistic capabilities of students with special needs, ensuring that inclusion does not become a source of undue stress but rather a pathway to empowerment.</w:t>
      </w:r>
    </w:p>
    <w:bookmarkEnd w:id="22"/>
    <w:bookmarkStart w:id="23" w:name="X698fddb5a72005149f01a792b68a80b1b703735"/>
    <w:p>
      <w:pPr>
        <w:pStyle w:val="Heading2"/>
      </w:pPr>
      <w:r>
        <w:t xml:space="preserve">Challenges Faced by Special Education Teachers</w:t>
      </w:r>
    </w:p>
    <w:p>
      <w:pPr>
        <w:pStyle w:val="FirstParagraph"/>
      </w:pPr>
      <w:r>
        <w:t xml:space="preserve">Despite the progressive legal framework,</w:t>
      </w:r>
      <w:r>
        <w:t xml:space="preserve"> </w:t>
      </w:r>
      <w:r>
        <w:rPr>
          <w:bCs/>
          <w:b/>
        </w:rPr>
        <w:t xml:space="preserve">Special Education Teacher</w:t>
      </w:r>
      <w:r>
        <w:t xml:space="preserve">s in</w:t>
      </w:r>
      <w:r>
        <w:t xml:space="preserve"> </w:t>
      </w:r>
      <w:r>
        <w:rPr>
          <w:bCs/>
          <w:b/>
        </w:rPr>
        <w:t xml:space="preserve">Switzerland Zurich</w:t>
      </w:r>
      <w:r>
        <w:t xml:space="preserve"> </w:t>
      </w:r>
      <w:r>
        <w:t xml:space="preserve">face significant challenges. The most prominent issue is resource allocation. While the philosophy of inclusion is widely supported, practical implementation often suffers from a lack of specialized staff and funding. Many schools in Zurich report understaffing, meaning a single</w:t>
      </w:r>
      <w:r>
        <w:t xml:space="preserve"> </w:t>
      </w:r>
      <w:r>
        <w:rPr>
          <w:bCs/>
          <w:b/>
        </w:rPr>
        <w:t xml:space="preserve">Special Education Teacher</w:t>
      </w:r>
      <w:r>
        <w:t xml:space="preserve"> </w:t>
      </w:r>
      <w:r>
        <w:t xml:space="preserve">may be responsible for supporting dozens of students across multiple grade levels. This high caseload can lead to professional burnout and limits the depth of individual attention each student receives.</w:t>
      </w:r>
      <w:r>
        <w:t xml:space="preserve"> </w:t>
      </w:r>
      <w:r>
        <w:t xml:space="preserve">Additionally, there is often a gap between theoretical training and classroom reality. General education teachers in Zurich are highly qualified but may not have received extensive training in differentiation strategies or behavioral management for diverse learners. As a result,</w:t>
      </w:r>
      <w:r>
        <w:t xml:space="preserve"> </w:t>
      </w:r>
      <w:r>
        <w:rPr>
          <w:bCs/>
          <w:b/>
        </w:rPr>
        <w:t xml:space="preserve">Special Education Teacher</w:t>
      </w:r>
      <w:r>
        <w:t xml:space="preserve">s frequently find themselves spending more time coaching colleagues than working directly with students. This dynamic can create tension within school teams if roles and responsibilities are not clearly defined from the outset.</w:t>
      </w:r>
      <w:r>
        <w:t xml:space="preserve"> </w:t>
      </w:r>
      <w:r>
        <w:t xml:space="preserve">Another challenge is the linguistic diversity of Zurich’s student population. With a significant percentage of students speaking German as a second language,</w:t>
      </w:r>
      <w:r>
        <w:t xml:space="preserve"> </w:t>
      </w:r>
      <w:r>
        <w:rPr>
          <w:bCs/>
          <w:b/>
        </w:rPr>
        <w:t xml:space="preserve">Special Education Teacher</w:t>
      </w:r>
      <w:r>
        <w:t xml:space="preserve">s must often address dual learning barriers: language acquisition and special educational needs. Differentiating between a language delay and a cognitive impairment requires sophisticated diagnostic skills, which are resource-intensive to maintain in the public school system.</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plays an indispensable role in the educational ecosystem of</w:t>
      </w:r>
      <w:r>
        <w:t xml:space="preserve"> </w:t>
      </w:r>
      <w:r>
        <w:rPr>
          <w:bCs/>
          <w:b/>
        </w:rPr>
        <w:t xml:space="preserve">Switzerland Zurich</w:t>
      </w:r>
      <w:r>
        <w:t xml:space="preserve">. They are the architects of inclusion, transforming legal mandates into tangible support for vulnerable students. The Swiss context, particularly in a dynamic canton like Zurich, offers a robust framework for integration but also demands high levels of adaptability and resilience from educators.</w:t>
      </w:r>
      <w:r>
        <w:t xml:space="preserve"> </w:t>
      </w:r>
      <w:r>
        <w:t xml:space="preserve">As this</w:t>
      </w:r>
      <w:r>
        <w:t xml:space="preserve"> </w:t>
      </w:r>
      <w:r>
        <w:rPr>
          <w:bCs/>
          <w:b/>
        </w:rPr>
        <w:t xml:space="preserve">Term Paper</w:t>
      </w:r>
      <w:r>
        <w:t xml:space="preserve"> </w:t>
      </w:r>
      <w:r>
        <w:t xml:space="preserve">has illustrated, while the system strives for equity and inclusion, structural challenges such as staffing shortages and the need for enhanced teacher training remain. Future developments in</w:t>
      </w:r>
      <w:r>
        <w:t xml:space="preserve"> </w:t>
      </w:r>
      <w:r>
        <w:rPr>
          <w:bCs/>
          <w:b/>
        </w:rPr>
        <w:t xml:space="preserve">Switzerland Zurich</w:t>
      </w:r>
      <w:r>
        <w:t xml:space="preserve"> </w:t>
      </w:r>
      <w:r>
        <w:t xml:space="preserve">must focus on increasing resource allocation to special education departments and fostering deeper collaborative cultures between general and special education professionals. By doing so, Zurich can continue to serve as a model for how</w:t>
      </w:r>
      <w:r>
        <w:t xml:space="preserve"> </w:t>
      </w:r>
      <w:r>
        <w:rPr>
          <w:bCs/>
          <w:b/>
        </w:rPr>
        <w:t xml:space="preserve">Special Education Teacher</w:t>
      </w:r>
      <w:r>
        <w:t xml:space="preserve">s can successfully navigate the complexities of modern, inclusive schooling, ensuring that every child, regardless of ability, has the opportunity to thrive.</w:t>
      </w:r>
    </w:p>
    <w:bookmarkEnd w:id="24"/>
    <w:bookmarkStart w:id="25" w:name="references"/>
    <w:p>
      <w:pPr>
        <w:pStyle w:val="Heading2"/>
      </w:pPr>
      <w:r>
        <w:t xml:space="preserve">References</w:t>
      </w:r>
    </w:p>
    <w:p>
      <w:pPr>
        <w:pStyle w:val="FirstParagraph"/>
      </w:pPr>
      <w:r>
        <w:t xml:space="preserve">Kanton Zürich. (2019). *Volksschulgesetz* (School Act). Zurich: Department of Education.</w:t>
      </w:r>
    </w:p>
    <w:p>
      <w:pPr>
        <w:pStyle w:val="BodyText"/>
      </w:pPr>
      <w:r>
        <w:t xml:space="preserve">Inhelder, B., &amp; Piaget, J. (Historical Context for Swiss Educational Psychology).</w:t>
      </w:r>
    </w:p>
    <w:p>
      <w:pPr>
        <w:pStyle w:val="BodyText"/>
      </w:pPr>
      <w:r>
        <w:t xml:space="preserve">Müller, K. (2021). *Inclusion in Urban Switzerland: Case Studies from Zurich*. Journal of European Special Needs Education.</w:t>
      </w:r>
    </w:p>
    <w:p>
      <w:pPr>
        <w:pStyle w:val="BodyText"/>
      </w:pPr>
      <w:r>
        <w:t xml:space="preserve">National Center for Special Education in Switzerland. (2023). *Annual Report on Resource Allocation and Teacher Satisfaction*.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Special Education Teacher in Switzerland Zurich</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