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Zimbabwe</w:t>
      </w:r>
      <w:r>
        <w:t xml:space="preserve"> </w:t>
      </w:r>
      <w:r>
        <w:t xml:space="preserve">Harare</w:t>
      </w:r>
    </w:p>
    <w:bookmarkStart w:id="20" w:name="term-paper"/>
    <w:p>
      <w:pPr>
        <w:pStyle w:val="Heading1"/>
      </w:pPr>
      <w:r>
        <w:t xml:space="preserve">Term Paper</w:t>
      </w:r>
    </w:p>
    <w:p>
      <w:pPr>
        <w:pStyle w:val="FirstParagraph"/>
      </w:pPr>
      <w:r>
        <w:br/>
      </w:r>
      <w:r>
        <w:br/>
      </w:r>
      <w:r>
        <w:br/>
      </w:r>
      <w:r>
        <w:br/>
      </w:r>
    </w:p>
    <w:p>
      <w:pPr>
        <w:pStyle w:val="BodyText"/>
      </w:pPr>
      <w:r>
        <w:rPr>
          <w:bCs/>
          <w:b/>
        </w:rPr>
        <w:t xml:space="preserve">The Critical Role of the Special Education Teacher in Zimbabwe Harare:</w:t>
      </w:r>
    </w:p>
    <w:p>
      <w:pPr>
        <w:pStyle w:val="BodyText"/>
      </w:pPr>
      <w:r>
        <w:rPr>
          <w:bCs/>
          <w:b/>
        </w:rPr>
        <w:t xml:space="preserve">Navigating Resource Constraints and Cultural Inclusivity</w:t>
      </w:r>
    </w:p>
    <w:p>
      <w:pPr>
        <w:pStyle w:val="BodyText"/>
      </w:pPr>
      <w:r>
        <w:br/>
      </w:r>
    </w:p>
    <w:p>
      <w:pPr>
        <w:pStyle w:val="BodyText"/>
      </w:pPr>
      <w:r>
        <w:t xml:space="preserve">Submitted by:</w:t>
      </w:r>
      <w:r>
        <w:br/>
      </w:r>
      <w:r>
        <w:t xml:space="preserve">[Student Name]</w:t>
      </w:r>
      <w:r>
        <w:br/>
      </w:r>
      <w:r>
        <w:t xml:space="preserve">[Course Name]</w:t>
      </w:r>
      <w:r>
        <w:br/>
      </w:r>
      <w:r>
        <w:t xml:space="preserve">[Date]</w:t>
      </w:r>
    </w:p>
    <w:bookmarkEnd w:id="20"/>
    <w:bookmarkStart w:id="21" w:name="abstract"/>
    <w:p>
      <w:pPr>
        <w:pStyle w:val="Heading2"/>
      </w:pPr>
      <w:r>
        <w:t xml:space="preserve">Abstract</w:t>
      </w:r>
    </w:p>
    <w:p>
      <w:pPr>
        <w:pStyle w:val="FirstParagraph"/>
      </w:pPr>
      <w:r>
        <w:t xml:space="preserve">This Term Paper explores the multifaceted role of the Special Education Teacher within the educational landscape of Zimbabwe Harare. It examines how these educators navigate systemic challenges, including resource scarcity and policy implementation gaps, while advocating for inclusive education. The paper highlights that a Special Education Teacher in this context is not merely an instructor but a pivotal advocate, community bridge-builder, and adaptive curriculum developer essential for social equity.</w:t>
      </w:r>
    </w:p>
    <w:bookmarkEnd w:id="21"/>
    <w:bookmarkStart w:id="22" w:name="introduction"/>
    <w:p>
      <w:pPr>
        <w:pStyle w:val="Heading2"/>
      </w:pPr>
      <w:r>
        <w:t xml:space="preserve">1. Introduction</w:t>
      </w:r>
    </w:p>
    <w:p>
      <w:pPr>
        <w:pStyle w:val="FirstParagraph"/>
      </w:pPr>
      <w:r>
        <w:t xml:space="preserve">The concept of inclusive education has gained significant traction globally, yet its practical implementation varies drastically depending on regional infrastructure and socioeconomic factors. In the context of Zimbabwe Harare, the city serves as a microcosm of both opportunity and challenge within the broader national framework. The Special Education Teacher emerges as a central figure in this dynamic environment. Unlike their counterparts in wealthier nations, a Special Education Teacher operating in Zimbabwe Harare must possess a unique blend of pedagogical expertise, psychological resilience, and community advocacy skills.</w:t>
      </w:r>
    </w:p>
    <w:p>
      <w:pPr>
        <w:pStyle w:val="BodyText"/>
      </w:pPr>
      <w:r>
        <w:t xml:space="preserve">This paper argues that the effectiveness of special education services in Harare is directly contingent upon the adaptability and holistic support systems surrounding the Special Education Teacher. It is insufficient to view these professionals simply as classroom instructors; rather, they are agents of social change working within a system that often lacks adequate structural support.</w:t>
      </w:r>
    </w:p>
    <w:bookmarkEnd w:id="22"/>
    <w:bookmarkStart w:id="23" w:name="historical-and-policy-context"/>
    <w:p>
      <w:pPr>
        <w:pStyle w:val="Heading2"/>
      </w:pPr>
      <w:r>
        <w:t xml:space="preserve">2. Historical and Policy Context</w:t>
      </w:r>
    </w:p>
    <w:p>
      <w:pPr>
        <w:pStyle w:val="FirstParagraph"/>
      </w:pPr>
      <w:r>
        <w:t xml:space="preserve">To understand the current role of a Special Education Teacher in Zimbabwe Harare, one must first appreciate the historical trajectory of special needs education in Zimbabwe. Following independence, there was a shift from segregated institutions to more inclusive models. However, implementation has been uneven. The "Harare" context is specific; as the capital city and economic hub, it hosts both well-resourced private institutions and underfunded public schools.</w:t>
      </w:r>
    </w:p>
    <w:p>
      <w:pPr>
        <w:pStyle w:val="BodyText"/>
      </w:pPr>
      <w:r>
        <w:t xml:space="preserve">The Special Education Teacher in this dichotomy must navigate two very different realities. In public schools across Harare’s sprawling suburbs, the teacher often faces overcrowded classrooms with little to no specialized materials. Conversely, in private or semi-private settings, they may have access to better tools but face immense pressure regarding student performance metrics and parental expectations.</w:t>
      </w:r>
    </w:p>
    <w:bookmarkEnd w:id="23"/>
    <w:bookmarkStart w:id="27" w:name="X532ed83b6f22b27bc5fb3d0a1e8767c41f6d778"/>
    <w:p>
      <w:pPr>
        <w:pStyle w:val="Heading2"/>
      </w:pPr>
      <w:r>
        <w:t xml:space="preserve">3. The Multifaceted Role of the Special Education Teacher</w:t>
      </w:r>
    </w:p>
    <w:p>
      <w:pPr>
        <w:pStyle w:val="FirstParagraph"/>
      </w:pPr>
      <w:r>
        <w:t xml:space="preserve">The definition of a Special Education Teacher in Zimbabwe Harare extends far beyond traditional teaching methodologies. Their role can be categorized into three primary domains: instructional adaptation, psychosocial support, and community liaison.</w:t>
      </w:r>
    </w:p>
    <w:bookmarkStart w:id="24" w:name="Xb1e9d15acaaca4e038219836052cdf9b82370ea"/>
    <w:p>
      <w:pPr>
        <w:pStyle w:val="Heading3"/>
      </w:pPr>
      <w:r>
        <w:t xml:space="preserve">3.1 Instructional Adaptation and Curriculum Modification</w:t>
      </w:r>
    </w:p>
    <w:p>
      <w:pPr>
        <w:pStyle w:val="FirstParagraph"/>
      </w:pPr>
      <w:r>
        <w:t xml:space="preserve">A core responsibility is the modification of curriculum to suit diverse learning needs. In Harare, where access to technology is inconsistent, a Special Education Teacher must rely heavily on low-cost, high-impact instructional strategies. They are often required to create visual aids from recycled materials and develop tactile learning tools due to budget constraints. This improvisational skill is a defining characteristic of the Special Education Teacher in this region.</w:t>
      </w:r>
    </w:p>
    <w:bookmarkEnd w:id="24"/>
    <w:bookmarkStart w:id="25" w:name="X2df87c73bf23e7fe9d23a4b912c0a7331ff99c0"/>
    <w:p>
      <w:pPr>
        <w:pStyle w:val="Heading3"/>
      </w:pPr>
      <w:r>
        <w:t xml:space="preserve">3.2 Psychosocial Support and Emotional Advocacy</w:t>
      </w:r>
    </w:p>
    <w:p>
      <w:pPr>
        <w:pStyle w:val="FirstParagraph"/>
      </w:pPr>
      <w:r>
        <w:t xml:space="preserve">Beyond academics, these teachers serve as primary emotional anchors for students with disabilities. In many communities in Zimbabwe Harare, stigma surrounding disability remains prevalent. The Special Education Teacher plays a crucial role in dismantling these stigmas within the school environment by fostering peer acceptance among neurotypical students. They often act as counselors, addressing behavioral issues that stem from frustration or lack of understanding rather than malice.</w:t>
      </w:r>
    </w:p>
    <w:bookmarkEnd w:id="25"/>
    <w:bookmarkStart w:id="26" w:name="community-and-parental-liaison"/>
    <w:p>
      <w:pPr>
        <w:pStyle w:val="Heading3"/>
      </w:pPr>
      <w:r>
        <w:t xml:space="preserve">3.3 Community and Parental Liaison</w:t>
      </w:r>
    </w:p>
    <w:p>
      <w:pPr>
        <w:pStyle w:val="FirstParagraph"/>
      </w:pPr>
      <w:r>
        <w:t xml:space="preserve">In Zimbabwe Harare, the family unit is deeply interconnected with community structures. The Special Education Teacher frequently serves as a bridge between the school and families who may be skeptical about the value of inclusive education or unaware of their rights under national policy. They must engage in extensive home visits and community sensitization programs to ensure that support for the child continues outside the classroom.</w:t>
      </w:r>
    </w:p>
    <w:bookmarkEnd w:id="26"/>
    <w:bookmarkEnd w:id="27"/>
    <w:bookmarkStart w:id="30" w:name="X698fddb5a72005149f01a792b68a80b1b703735"/>
    <w:p>
      <w:pPr>
        <w:pStyle w:val="Heading2"/>
      </w:pPr>
      <w:r>
        <w:t xml:space="preserve">4. Challenges Faced by Special Education Teachers</w:t>
      </w:r>
    </w:p>
    <w:p>
      <w:pPr>
        <w:pStyle w:val="FirstParagraph"/>
      </w:pPr>
      <w:r>
        <w:t xml:space="preserve">The efficacy of any Special Education Teacher is limited by systemic barriers. In Harare, these challenges are acute.</w:t>
      </w:r>
    </w:p>
    <w:bookmarkStart w:id="28" w:name="resource-scarcity"/>
    <w:p>
      <w:pPr>
        <w:pStyle w:val="Heading3"/>
      </w:pPr>
      <w:r>
        <w:t xml:space="preserve">4.1 Resource Scarcity</w:t>
      </w:r>
    </w:p>
    <w:p>
      <w:pPr>
        <w:pStyle w:val="FirstParagraph"/>
      </w:pPr>
      <w:r>
        <w:t xml:space="preserve">Lack of specialized learning aids, assistive technologies (such as screen readers or hearing aids), and accessible infrastructure (like ramps and elevators) is a constant hurdle. A Special Education Teacher often has to substitute professional resources with improvised ones, which can lead to burnout and frustration.</w:t>
      </w:r>
    </w:p>
    <w:p>
      <w:pPr>
        <w:pStyle w:val="BodyText"/>
      </w:pPr>
      <w:r>
        <w:t xml:space="preserve">4.2 High Student-to-Teacher Ratios</w:t>
      </w:r>
    </w:p>
    <w:p>
      <w:pPr>
        <w:pStyle w:val="BodyText"/>
      </w:pPr>
      <w:r>
        <w:t xml:space="preserve">In many public schools in Harare, class sizes are exceptionally large. For a Special Education Teacher trying to provide individualized attention, this is a significant barrier to effective pedagogy. The lack of teaching assistants further exacerbates this issue.</w:t>
      </w:r>
    </w:p>
    <w:bookmarkEnd w:id="28"/>
    <w:bookmarkStart w:id="29" w:name="professional-isolation"/>
    <w:p>
      <w:pPr>
        <w:pStyle w:val="Heading3"/>
      </w:pPr>
      <w:r>
        <w:t xml:space="preserve">4.3 Professional Isolation</w:t>
      </w:r>
    </w:p>
    <w:p>
      <w:pPr>
        <w:pStyle w:val="FirstParagraph"/>
      </w:pPr>
      <w:r>
        <w:t xml:space="preserve">Often, the Special Education Teacher is the only trained professional in their school dealing with special needs. This isolation limits opportunities for collaboration, peer mentoring, and professional development, which are vital for maintaining high standards of care.</w:t>
      </w:r>
    </w:p>
    <w:bookmarkEnd w:id="29"/>
    <w:bookmarkEnd w:id="30"/>
    <w:bookmarkStart w:id="31" w:name="X4e236a4b7b4c3feb7bac2a13a86c0f771ef9eae"/>
    <w:p>
      <w:pPr>
        <w:pStyle w:val="Heading2"/>
      </w:pPr>
      <w:r>
        <w:t xml:space="preserve">5. Strategies for Improvement and Future Outlook</w:t>
      </w:r>
    </w:p>
    <w:p>
      <w:pPr>
        <w:pStyle w:val="FirstParagraph"/>
      </w:pPr>
      <w:r>
        <w:t xml:space="preserve">To empower the Special Education Teacher in Zimbabwe Harare, several strategic interventions are necessary. First, there must be a renewed investment in pre-service training that emphasizes low-resource instructional strategies. Second, government policy must be enforced to ensure that every school has access to basic inclusive education resources.</w:t>
      </w:r>
    </w:p>
    <w:p>
      <w:pPr>
        <w:pStyle w:val="BodyText"/>
      </w:pPr>
      <w:r>
        <w:t xml:space="preserve">Furthermore, creating networks of support among Special Education Teachers across different schools in Harare can help mitigate isolation. Digital platforms could facilitate sharing of lesson plans and resources, allowing teachers to learn from each other’s improvisations and successes.</w:t>
      </w:r>
    </w:p>
    <w:bookmarkEnd w:id="31"/>
    <w:bookmarkStart w:id="32" w:name="conclusion"/>
    <w:p>
      <w:pPr>
        <w:pStyle w:val="Heading2"/>
      </w:pPr>
      <w:r>
        <w:t xml:space="preserve">6. Conclusion</w:t>
      </w:r>
    </w:p>
    <w:p>
      <w:pPr>
        <w:pStyle w:val="FirstParagraph"/>
      </w:pPr>
      <w:r>
        <w:t xml:space="preserve">In conclusion, the Special Education Teacher in Zimbabwe Harare operates at the forefront of educational equity. They are not only educators but also advocates, counselors, and community leaders who navigate a complex web of cultural attitudes and resource limitations. While challenges such as infrastructure deficits and high student ratios persist, their adaptability remains a testament to their dedication.</w:t>
      </w:r>
    </w:p>
    <w:p>
      <w:pPr>
        <w:pStyle w:val="BodyText"/>
      </w:pPr>
      <w:r>
        <w:t xml:space="preserve">Recognizing the specific context of Zimbabwe Harare is essential for any meaningful discussion on special education. It is imperative that policymakers, NGOs, and the community at large provide robust support systems for these teachers. By strengthening the position of the Special Education Teacher, Zimbabwe Harare can move closer to realizing a truly inclusive society where every child, regardless of ability, has access to quality education and dignity.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Special Education Teacher in Zimbabwe Harare</dc:title>
  <dc:creator/>
  <cp:keywords/>
  <dcterms:created xsi:type="dcterms:W3CDTF">2026-07-29T19:38:23Z</dcterms:created>
  <dcterms:modified xsi:type="dcterms:W3CDTF">2026-07-29T19:38:23Z</dcterms:modified>
</cp:coreProperties>
</file>

<file path=docProps/custom.xml><?xml version="1.0" encoding="utf-8"?>
<Properties xmlns="http://schemas.openxmlformats.org/officeDocument/2006/custom-properties" xmlns:vt="http://schemas.openxmlformats.org/officeDocument/2006/docPropsVTypes"/>
</file>