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Necessity</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Algeria</w:t>
      </w:r>
      <w:r>
        <w:t xml:space="preserve"> </w:t>
      </w:r>
      <w:r>
        <w:t xml:space="preserve">Algiers</w:t>
      </w:r>
    </w:p>
    <w:bookmarkStart w:id="26" w:name="X3bc9427f9a2391245bbaeb2d5169711ce3e25c4"/>
    <w:p>
      <w:pPr>
        <w:pStyle w:val="Heading1"/>
      </w:pPr>
      <w:r>
        <w:t xml:space="preserve">Term Paper: The Evolution, Challenges, and Future of Speech Therapy in Algeria Algiers</w:t>
      </w:r>
    </w:p>
    <w:p>
      <w:pPr>
        <w:pStyle w:val="FirstParagraph"/>
      </w:pPr>
      <w:r>
        <w:rPr>
          <w:bCs/>
          <w:b/>
        </w:rPr>
        <w:t xml:space="preserve">Date:</w:t>
      </w:r>
      <w:r>
        <w:t xml:space="preserve"> </w:t>
      </w:r>
      <w:r>
        <w:t xml:space="preserve">October 26, 2023</w:t>
      </w:r>
      <w:r>
        <w:br/>
      </w:r>
      <w:r>
        <w:rPr>
          <w:bCs/>
          <w:b/>
        </w:rPr>
        <w:t xml:space="preserve">Candidate Name:</w:t>
      </w:r>
      <w:r>
        <w:t xml:space="preserve">[Your Name]</w:t>
      </w:r>
      <w:r>
        <w:br/>
      </w:r>
      <w:r>
        <w:rPr>
          <w:bCs/>
          <w:b/>
        </w:rPr>
        <w:t xml:space="preserve">Institution:</w:t>
      </w:r>
      <w:r>
        <w:t xml:space="preserve"> </w:t>
      </w:r>
      <w:r>
        <w:t xml:space="preserve">[University/Institute Name], Algiers</w:t>
      </w:r>
      <w:r>
        <w:br/>
      </w:r>
    </w:p>
    <w:p>
      <w:pPr>
        <w:pStyle w:val="BodyText"/>
      </w:pPr>
      <w:r>
        <w:t xml:space="preserve">Subject:</w:t>
      </w:r>
    </w:p>
    <w:p>
      <w:pPr>
        <w:pStyle w:val="BodyText"/>
      </w:pPr>
      <w:r>
        <w:t xml:space="preserve">Diploma in Speech-Language Pathology</w:t>
      </w:r>
    </w:p>
    <w:bookmarkStart w:id="20" w:name="introduction"/>
    <w:p>
      <w:pPr>
        <w:pStyle w:val="Heading2"/>
      </w:pPr>
      <w:r>
        <w:t xml:space="preserve">1. Introduction</w:t>
      </w:r>
    </w:p>
    <w:p>
      <w:pPr>
        <w:pStyle w:val="FirstParagraph"/>
      </w:pPr>
      <w:r>
        <w:t xml:space="preserve">In the rapidly evolving healthcare landscape of North Africa, few professions have seen such a dramatic transition from obscurity to critical necessity as that of the</w:t>
      </w:r>
      <w:r>
        <w:t xml:space="preserve"> </w:t>
      </w:r>
      <w:r>
        <w:rPr>
          <w:bCs/>
          <w:b/>
        </w:rPr>
        <w:t xml:space="preserve">Speech Therapist</w:t>
      </w:r>
      <w:r>
        <w:t xml:space="preserve">. For decades, communication disorders in Algeria were often misdiagnosed, ignored, or treated solely within the framework of general pediatrics or psychiatry. However, as awareness grows regarding the neurological and developmental bases of speech and language deficits, a specialized approach has become imperative. This term paper explores the current state of</w:t>
      </w:r>
      <w:r>
        <w:t xml:space="preserve"> </w:t>
      </w:r>
      <w:r>
        <w:rPr>
          <w:bCs/>
          <w:b/>
        </w:rPr>
        <w:t xml:space="preserve">Speech Therapy</w:t>
      </w:r>
      <w:r>
        <w:t xml:space="preserve"> </w:t>
      </w:r>
      <w:r>
        <w:t xml:space="preserve">in</w:t>
      </w:r>
      <w:r>
        <w:t xml:space="preserve"> </w:t>
      </w:r>
      <w:r>
        <w:rPr>
          <w:bCs/>
          <w:b/>
        </w:rPr>
        <w:t xml:space="preserve">Algeria Algiers</w:t>
      </w:r>
      <w:r>
        <w:t xml:space="preserve">, analyzing its historical context, the educational frameworks currently available to aspiring professionals, and the socio-cultural factors that influence practice. It is argued that while significant progress has been made in integrating speech pathology into the Algerian healthcare system, structural challenges remain that must be addressed to ensure equitable access for all citizens in the capital region.</w:t>
      </w:r>
    </w:p>
    <w:bookmarkEnd w:id="20"/>
    <w:bookmarkStart w:id="21" w:name="Xbb52e80c8c062a7afcd5b9ce76b4d19aa0e3ffc"/>
    <w:p>
      <w:pPr>
        <w:pStyle w:val="Heading2"/>
      </w:pPr>
      <w:r>
        <w:t xml:space="preserve">2. Historical Context and Definition of Speech Therapy</w:t>
      </w:r>
    </w:p>
    <w:p>
      <w:pPr>
        <w:pStyle w:val="FirstParagraph"/>
      </w:pPr>
      <w:r>
        <w:t xml:space="preserve">The concept of a</w:t>
      </w:r>
      <w:r>
        <w:t xml:space="preserve"> </w:t>
      </w:r>
      <w:r>
        <w:rPr>
          <w:bCs/>
          <w:b/>
        </w:rPr>
        <w:t xml:space="preserve">Speech Therapist</w:t>
      </w:r>
      <w:r>
        <w:t xml:space="preserve">, formally known as a Speech-Language Pathologist (SLP), involves the assessment, diagnosis, and treatment of communication disorders such as aphasia, dysarthria, stuttering, voice disorders, and language delays in children. Historically in Algeria like many developing nations these services were non-existent in public health facilities. The recognition of speech pathology as a distinct medical specialty began to gain traction only in the early 2000s. Prior to this period individuals suffering from stutters or articulation errors were frequently subjected to ineffective traditional remedies or overlooked entirely.</w:t>
      </w:r>
    </w:p>
    <w:p>
      <w:pPr>
        <w:pStyle w:val="BodyText"/>
      </w:pPr>
      <w:r>
        <w:t xml:space="preserve">In</w:t>
      </w:r>
      <w:r>
        <w:t xml:space="preserve"> </w:t>
      </w:r>
      <w:r>
        <w:rPr>
          <w:bCs/>
          <w:b/>
        </w:rPr>
        <w:t xml:space="preserve">Algeria Algiers</w:t>
      </w:r>
      <w:r>
        <w:t xml:space="preserve">, the capital city serves as the epicenter of medical education and healthcare infrastructure. Consequently, it was in Algiers that the first specialized centers for speech therapy emerged. These early interventions were often private and accessible only to affluent families, highlighting an initial disparity in care. Over time, however universities such as the University of Science and Technology Houari Boumediene (USTHB) began to incorporate speech pathology modules into their rehabilitation sciences curricula, signaling a state-level commitment to formalizing the profession.</w:t>
      </w:r>
    </w:p>
    <w:bookmarkEnd w:id="21"/>
    <w:bookmarkStart w:id="22" w:name="Xe041b621a70892943b1760f28fc743cdb95d612"/>
    <w:p>
      <w:pPr>
        <w:pStyle w:val="Heading2"/>
      </w:pPr>
      <w:r>
        <w:t xml:space="preserve">3. Educational Frameworks for Speech Therapists in Algiers</w:t>
      </w:r>
    </w:p>
    <w:p>
      <w:pPr>
        <w:pStyle w:val="FirstParagraph"/>
      </w:pPr>
      <w:r>
        <w:t xml:space="preserve">The cornerstone of advancing any healthcare profession is robust educational infrastructure. In</w:t>
      </w:r>
      <w:r>
        <w:t xml:space="preserve"> </w:t>
      </w:r>
      <w:r>
        <w:rPr>
          <w:bCs/>
          <w:b/>
        </w:rPr>
        <w:t xml:space="preserve">Algeria Algiers</w:t>
      </w:r>
      <w:r>
        <w:t xml:space="preserve">, the training of a</w:t>
      </w:r>
      <w:r>
        <w:t xml:space="preserve"> </w:t>
      </w:r>
      <w:r>
        <w:rPr>
          <w:bCs/>
          <w:b/>
        </w:rPr>
        <w:t xml:space="preserve">Speech Therapist</w:t>
      </w:r>
    </w:p>
    <w:p>
      <w:pPr>
        <w:pStyle w:val="BodyText"/>
      </w:pPr>
      <w:r>
        <w:t xml:space="preserve">The curriculum typically blends theoretical knowledge with practical clinical experience. Students are taught anatomy and physiology of the speech mechanisms, linguistics, phonetics, neurology related to communication disorders, and various therapeutic techniques. However a recurring challenge in the Algerian context is the balance between theory and practice. Many aspiring</w:t>
      </w:r>
      <w:r>
        <w:t xml:space="preserve"> </w:t>
      </w:r>
      <w:r>
        <w:rPr>
          <w:bCs/>
          <w:b/>
        </w:rPr>
        <w:t xml:space="preserve">Speech Therapist</w:t>
      </w:r>
      <w:r>
        <w:t xml:space="preserve">s report that while theoretical knowledge is strong practical internship hours in hospitals or specialized centers are insufficient due to high patient volumes and limited supervisor availability.</w:t>
      </w:r>
    </w:p>
    <w:p>
      <w:pPr>
        <w:pStyle w:val="BodyText"/>
      </w:pPr>
      <w:r>
        <w:t xml:space="preserve">Algeria Algiers, where demand for specialized care exceeds the capacity of public universities.</w:t>
      </w:r>
    </w:p>
    <w:bookmarkEnd w:id="22"/>
    <w:bookmarkStart w:id="23" w:name="X943643faf5731be25d490290b712abe1cca469d"/>
    <w:p>
      <w:pPr>
        <w:pStyle w:val="Heading2"/>
      </w:pPr>
      <w:r>
        <w:t xml:space="preserve">4. Socio-Cultural Factors Influencing Speech Therapy in Algeria Algiers</w:t>
      </w:r>
    </w:p>
    <w:p>
      <w:pPr>
        <w:pStyle w:val="FirstParagraph"/>
      </w:pPr>
      <w:r>
        <w:t xml:space="preserve">The practice of speech therapy does not occur in a vacuum it is deeply influenced by local culture and language dynamics.</w:t>
      </w:r>
    </w:p>
    <w:p>
      <w:pPr>
        <w:pStyle w:val="BodyText"/>
      </w:pPr>
      <w:r>
        <w:t xml:space="preserve">Algeria AlgiersSpeech Therapist</w:t>
      </w:r>
    </w:p>
    <w:p>
      <w:pPr>
        <w:pStyle w:val="BodyText"/>
      </w:pPr>
      <w:r>
        <w:t xml:space="preserve">. For instance assessing language delay in a bilingual child requires careful differentiation between normal bilingual development and pathological disorder.</w:t>
      </w:r>
    </w:p>
    <w:p>
      <w:pPr>
        <w:pStyle w:val="BodyText"/>
      </w:pPr>
      <w:r>
        <w:t xml:space="preserve">Algeria Algiers</w:t>
      </w:r>
    </w:p>
    <w:p>
      <w:pPr>
        <w:pStyle w:val="BodyText"/>
      </w:pPr>
      <w:r>
        <w:t xml:space="preserve">, where social circles are tight-knit, the fear of labeling a child can delay diagnosis until school age when difficulties become more apparent. Therefore part of a</w:t>
      </w:r>
      <w:r>
        <w:t xml:space="preserve"> </w:t>
      </w:r>
      <w:r>
        <w:rPr>
          <w:bCs/>
          <w:b/>
        </w:rPr>
        <w:t xml:space="preserve">Speech Therapist</w:t>
      </w:r>
      <w:r>
        <w:t xml:space="preserve">s role in this region must involve community education and advocacy to destigmatize these conditions.</w:t>
      </w:r>
    </w:p>
    <w:bookmarkEnd w:id="23"/>
    <w:bookmarkStart w:id="24" w:name="Xbe809b82d2d27d182680061ce6aac359f6e788c"/>
    <w:p>
      <w:pPr>
        <w:pStyle w:val="Heading2"/>
      </w:pPr>
      <w:r>
        <w:t xml:space="preserve">5. Challenges Facing the Profession in Algeria Algiers</w:t>
      </w:r>
    </w:p>
    <w:p>
      <w:pPr>
        <w:pStyle w:val="FirstParagraph"/>
      </w:pPr>
      <w:r>
        <w:t xml:space="preserve">Speech Therapist</w:t>
      </w:r>
    </w:p>
    <w:p>
      <w:pPr>
        <w:pStyle w:val="BodyText"/>
      </w:pPr>
      <w:r>
        <w:t xml:space="preserve">s operating in</w:t>
      </w:r>
    </w:p>
    <w:p>
      <w:pPr>
        <w:pStyle w:val="BodyText"/>
      </w:pPr>
      <w:r>
        <w:t xml:space="preserve">Algeria Algiers</w:t>
      </w:r>
    </w:p>
    <w:p>
      <w:pPr>
        <w:pStyle w:val="BodyText"/>
      </w:pPr>
      <w:r>
        <w:t xml:space="preserve">. Firstly reimbursement policies through the National Health Insurance system (CNAS) are limited. While public hospitals now employ some speech therapists most treatments for chronic conditions like stuttering or adult aphasia post-stroke are out-of-pocket expenses. This economic barrier excludes a large portion of the population from consistent care.</w:t>
      </w:r>
    </w:p>
    <w:bookmarkEnd w:id="24"/>
    <w:bookmarkStart w:id="25" w:name="conclusion-and-recommendations"/>
    <w:p>
      <w:pPr>
        <w:pStyle w:val="Heading2"/>
      </w:pPr>
      <w:r>
        <w:t xml:space="preserve">6. Conclusion and Recommendations</w:t>
      </w:r>
    </w:p>
    <w:p>
      <w:pPr>
        <w:pStyle w:val="FirstParagraph"/>
      </w:pPr>
      <w:r>
        <w:t xml:space="preserve">The trajectory of</w:t>
      </w:r>
    </w:p>
    <w:p>
      <w:pPr>
        <w:pStyle w:val="BodyText"/>
      </w:pPr>
      <w:r>
        <w:t xml:space="preserve">Speech TherapyAlgeria AlgiersSpeech Therapist</w:t>
      </w:r>
    </w:p>
    <w:p>
      <w:pPr>
        <w:pStyle w:val="BodyText"/>
      </w:pPr>
      <w:r>
        <w:t xml:space="preserve">s will only increase.</w:t>
      </w:r>
    </w:p>
    <w:p>
      <w:pPr>
        <w:pStyle w:val="BodyText"/>
      </w:pPr>
      <w:r>
        <w:t xml:space="preserve">1. The Algerian Ministry of Health expands CNAS coverage to include speech pathology services.</w:t>
      </w:r>
      <w:r>
        <w:br/>
      </w:r>
      <w:r>
        <w:t xml:space="preserve">2. Universities increase mandatory clinical internship hours.</w:t>
      </w:r>
      <w:r>
        <w:br/>
      </w:r>
      <w:r>
        <w:t xml:space="preserve">3. Public awareness campaigns are launched in</w:t>
      </w:r>
      <w:r>
        <w:t xml:space="preserve"> </w:t>
      </w:r>
      <w:r>
        <w:rPr>
          <w:bCs/>
          <w:b/>
        </w:rPr>
        <w:t xml:space="preserve">Algeria Algiers</w:t>
      </w:r>
      <w:r>
        <w:rPr>
          <w:bCs/>
          <w:b/>
        </w:rPr>
        <w:t xml:space="preserve"> </w:t>
      </w:r>
      <w:r>
        <w:rPr>
          <w:bCs/>
          <w:b/>
        </w:rPr>
        <w:t xml:space="preserve">Speech TherapistAlgeria Algiers</w:t>
      </w:r>
    </w:p>
    <w:p>
      <w:r>
        <w:pict>
          <v:rect style="width:0;height:1.5pt" o:hralign="center" o:hrstd="t" o:hr="t"/>
        </w:pict>
      </w:r>
    </w:p>
    <w:p>
      <w:pPr>
        <w:pStyle w:val="FirstParagraph"/>
      </w:pPr>
      <w:r>
        <w:rPr>
          <w:iCs/>
          <w:i/>
        </w:rPr>
        <w:t xml:space="preserve">Note: This document is a simulated academic term paper for illustrative purposes. All references to institutions and policies are generalized based on current trends in Algerian healthcare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Necessity of Speech Therapy in Algeria Algiers</dc:title>
  <dc:creator/>
  <dc:language>en</dc:language>
  <cp:keywords/>
  <dcterms:created xsi:type="dcterms:W3CDTF">2026-07-29T11:16:25Z</dcterms:created>
  <dcterms:modified xsi:type="dcterms:W3CDTF">2026-07-29T11:16:25Z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