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Chile</w:t>
      </w:r>
      <w:r>
        <w:t xml:space="preserve"> </w:t>
      </w:r>
      <w:r>
        <w:t xml:space="preserve">Santiago</w:t>
      </w:r>
    </w:p>
    <w:bookmarkStart w:id="27" w:name="Xea7797116a44f8fac09dbb3b29b2e45cb709cc6"/>
    <w:p>
      <w:pPr>
        <w:pStyle w:val="Heading1"/>
      </w:pPr>
      <w:r>
        <w:t xml:space="preserve">A Comprehensive Analysis of the Speech Therapist Profession</w:t>
      </w:r>
    </w:p>
    <w:bookmarkStart w:id="26" w:name="X85b4e5f830ac159485ee43954c8b21e097560ab"/>
    <w:p>
      <w:pPr>
        <w:pStyle w:val="Heading2"/>
      </w:pPr>
      <w:r>
        <w:t xml:space="preserve">Sociocultural, Clinical, and Institutional Contexts in Chile Santiago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Health Sciences</w:t>
      </w:r>
      <w:r>
        <w:br/>
      </w:r>
      <w:r>
        <w:rPr>
          <w:bCs/>
          <w:b/>
        </w:rPr>
        <w:t xml:space="preserve">Subject:</w:t>
      </w:r>
      <w:r>
        <w:t xml:space="preserve"> </w:t>
      </w:r>
      <w:r>
        <w:t xml:space="preserve">Specialized Medical Professions</w:t>
      </w:r>
    </w:p>
    <w:bookmarkStart w:id="20" w:name="i.-introduction-and-purpose-statement"/>
    <w:p>
      <w:pPr>
        <w:pStyle w:val="Heading3"/>
      </w:pPr>
      <w:r>
        <w:t xml:space="preserve">I. Introduction and Purpose Statement</w:t>
      </w:r>
    </w:p>
    <w:p>
      <w:pPr>
        <w:pStyle w:val="FirstParagraph"/>
      </w:pPr>
      <w:r>
        <w:t xml:space="preserve">The field of speech-language pathology has undergone a significant transformation in recent decades, evolving from a purely remedial discipline to a comprehensive health service focused on human communication and swallowing disorders. In the context of</w:t>
      </w:r>
      <w:r>
        <w:t xml:space="preserve"> </w:t>
      </w:r>
      <w:r>
        <w:rPr>
          <w:bCs/>
          <w:b/>
        </w:rPr>
        <w:t xml:space="preserve">Chile Santiago</w:t>
      </w:r>
      <w:r>
        <w:t xml:space="preserve">, this evolution is particularly pertinent given the city's status as the economic, cultural, and demographic hub of the nation. As</w:t>
      </w:r>
      <w:r>
        <w:t xml:space="preserve"> </w:t>
      </w:r>
      <w:r>
        <w:rPr>
          <w:bCs/>
          <w:b/>
        </w:rPr>
        <w:t xml:space="preserve">Santiago</w:t>
      </w:r>
      <w:r>
        <w:t xml:space="preserve"> </w:t>
      </w:r>
      <w:r>
        <w:t xml:space="preserve">continues to expand with one of the highest urban densities in Latin America, the demand for specialized healthcare services has intensified. This term paper aims to analyze the critical role of a</w:t>
      </w:r>
      <w:r>
        <w:t xml:space="preserve"> </w:t>
      </w:r>
      <w:r>
        <w:rPr>
          <w:bCs/>
          <w:b/>
        </w:rPr>
        <w:t xml:space="preserve">Speech Therapist</w:t>
      </w:r>
      <w:r>
        <w:t xml:space="preserve">, exploring their clinical responsibilities, educational requirements, and integration into both public and private health systems within</w:t>
      </w:r>
      <w:r>
        <w:t xml:space="preserve"> </w:t>
      </w:r>
      <w:r>
        <w:rPr>
          <w:bCs/>
          <w:b/>
        </w:rPr>
        <w:t xml:space="preserve">Chile</w:t>
      </w:r>
      <w:r>
        <w:t xml:space="preserve">. The central argument posits that the professionalization of speech therapy in</w:t>
      </w:r>
      <w:r>
        <w:t xml:space="preserve"> </w:t>
      </w:r>
      <w:r>
        <w:rPr>
          <w:bCs/>
          <w:b/>
        </w:rPr>
        <w:t xml:space="preserve">Santiago is essential for addressing not only individual pathologies but also broader societal issues related to early childhood development and aging populations.</w:t>
      </w:r>
    </w:p>
    <w:bookmarkEnd w:id="20"/>
    <w:bookmarkStart w:id="21" w:name="Xc43bc99af30836540ffb6b2f419559d04a83d73"/>
    <w:p>
      <w:pPr>
        <w:pStyle w:val="Heading3"/>
      </w:pPr>
      <w:r>
        <w:t xml:space="preserve">II. Definition and Scope of the Speech Therapist Profession</w:t>
      </w:r>
    </w:p>
    <w:p>
      <w:pPr>
        <w:pStyle w:val="FirstParagraph"/>
      </w:pPr>
      <w:r>
        <w:t xml:space="preserve">A</w:t>
      </w:r>
      <w:r>
        <w:t xml:space="preserve"> </w:t>
      </w:r>
      <w:r>
        <w:rPr>
          <w:bCs/>
          <w:b/>
        </w:rPr>
        <w:t xml:space="preserve">Speech Therapist</w:t>
      </w:r>
      <w:r>
        <w:t xml:space="preserve">, known in Spanish as "Fonoaudiólogo," is a health professional dedicated to the study, evaluation, diagnosis, prevention, and rehabilitation of communication disorders and swallowing difficulties (dysphagia). The scope of practice is vast. It encompasses auditory processing disorders, language delays in children such as autism spectrum disorder (ASD) or specific language impairment (SLI), fluency issues like stuttering, voice pathologies affecting vocal cords, and cognitive-communication deficits resulting from traumatic brain injuries or neurodegenerative diseases like Alzheimer's.</w:t>
      </w:r>
      <w:r>
        <w:t xml:space="preserve"> </w:t>
      </w:r>
      <w:r>
        <w:t xml:space="preserve">In</w:t>
      </w:r>
      <w:r>
        <w:t xml:space="preserve"> </w:t>
      </w:r>
      <w:r>
        <w:rPr>
          <w:bCs/>
          <w:b/>
        </w:rPr>
        <w:t xml:space="preserve">Chile</w:t>
      </w:r>
      <w:r>
        <w:t xml:space="preserve">, the profession is regulated by the Ministry of Health (MINSAL) and requires a university degree accredited by the National Accreditation Commission (CNA). The training typically spans four to five years, depending on whether the program leads to a technical or professional degree. This rigorous academic foundation ensures that practitioners in</w:t>
      </w:r>
      <w:r>
        <w:t xml:space="preserve"> </w:t>
      </w:r>
      <w:r>
        <w:rPr>
          <w:bCs/>
          <w:b/>
        </w:rPr>
        <w:t xml:space="preserve">Santiago</w:t>
      </w:r>
      <w:r>
        <w:t xml:space="preserve"> </w:t>
      </w:r>
      <w:r>
        <w:t xml:space="preserve">are equipped with evidence-based skills necessary to navigate complex clinical cases. Unlike general practitioners, a specialized</w:t>
      </w:r>
      <w:r>
        <w:t xml:space="preserve"> </w:t>
      </w:r>
      <w:r>
        <w:rPr>
          <w:bCs/>
          <w:b/>
        </w:rPr>
        <w:t xml:space="preserve">Speech Therapist</w:t>
      </w:r>
      <w:r>
        <w:t xml:space="preserve"> </w:t>
      </w:r>
      <w:r>
        <w:t xml:space="preserve">provides targeted interventions that are crucial for restoring quality of life, social integration, and occupational viability for patients suffering from communicative impairments.</w:t>
      </w:r>
    </w:p>
    <w:bookmarkEnd w:id="21"/>
    <w:bookmarkStart w:id="22" w:name="Xea018e60327864a9abe71a1f0e4a82714c637ea"/>
    <w:p>
      <w:pPr>
        <w:pStyle w:val="Heading3"/>
      </w:pPr>
      <w:r>
        <w:t xml:space="preserve">III. The Healthcare Landscape in Chile Santiago</w:t>
      </w:r>
    </w:p>
    <w:p>
      <w:pPr>
        <w:pStyle w:val="FirstParagraph"/>
      </w:pPr>
      <w:r>
        <w:t xml:space="preserve">The implementation of speech therapy services in</w:t>
      </w:r>
      <w:r>
        <w:t xml:space="preserve"> </w:t>
      </w:r>
      <w:r>
        <w:rPr>
          <w:bCs/>
          <w:b/>
        </w:rPr>
        <w:t xml:space="preserve">Santiago</w:t>
      </w:r>
      <w:r>
        <w:t xml:space="preserve"> </w:t>
      </w:r>
      <w:r>
        <w:t xml:space="preserve">is characterized by a dual system comprising the public health sector (FONASA) and the private insurance sector (ISAPREs), alongside a growing number of private practices. This duality presents both opportunities and challenges for the profession.</w:t>
      </w:r>
      <w:r>
        <w:t xml:space="preserve"> </w:t>
      </w:r>
      <w:r>
        <w:t xml:space="preserve">In the public healthcare network, hospitals such as Hospital Barros Luco Trudeau, Hospital Exequiel González Cortés, and various regional clinics in Greater</w:t>
      </w:r>
      <w:r>
        <w:t xml:space="preserve"> </w:t>
      </w:r>
      <w:r>
        <w:rPr>
          <w:bCs/>
          <w:b/>
        </w:rPr>
        <w:t xml:space="preserve">Santiago</w:t>
      </w:r>
      <w:r>
        <w:t xml:space="preserve"> </w:t>
      </w:r>
      <w:r>
        <w:t xml:space="preserve">employ</w:t>
      </w:r>
      <w:r>
        <w:t xml:space="preserve"> </w:t>
      </w:r>
      <w:r>
        <w:rPr>
          <w:bCs/>
          <w:b/>
        </w:rPr>
        <w:t xml:space="preserve">Speech Therapists</w:t>
      </w:r>
      <w:r>
        <w:t xml:space="preserve">. Here, professionals often deal with high caseloads involving severe neurological conditions post-stroke or trauma. The public sector plays a pivotal role in ensuring equity of access to speech therapy for vulnerable populations. However, resource constraints and long waiting lists are persistent challenges that require innovative management strategies by</w:t>
      </w:r>
      <w:r>
        <w:t xml:space="preserve"> </w:t>
      </w:r>
      <w:r>
        <w:rPr>
          <w:bCs/>
          <w:b/>
        </w:rPr>
        <w:t xml:space="preserve">Speech Therapist</w:t>
      </w:r>
      <w:r>
        <w:t xml:space="preserve"> </w:t>
      </w:r>
      <w:r>
        <w:t xml:space="preserve">teams.</w:t>
      </w:r>
      <w:r>
        <w:t xml:space="preserve"> </w:t>
      </w:r>
      <w:r>
        <w:t xml:space="preserve">Conversely, the private sector in affluent communes of</w:t>
      </w:r>
      <w:r>
        <w:t xml:space="preserve"> </w:t>
      </w:r>
      <w:r>
        <w:rPr>
          <w:bCs/>
          <w:b/>
        </w:rPr>
        <w:t xml:space="preserve">Santiago</w:t>
      </w:r>
      <w:r>
        <w:t xml:space="preserve">, such as Las Condes, Providencia, and Ñuñoa, offers a more diversified range of services. Private practitioners often specialize in areas like pediatric speech therapy for early intervention or executive coaching for voice issues related to professional development. The presence of international standards and private funding in these sectors allows</w:t>
      </w:r>
      <w:r>
        <w:t xml:space="preserve"> </w:t>
      </w:r>
      <w:r>
        <w:rPr>
          <w:bCs/>
          <w:b/>
        </w:rPr>
        <w:t xml:space="preserve">Speech Therapist</w:t>
      </w:r>
      <w:r>
        <w:t xml:space="preserve"> </w:t>
      </w:r>
      <w:r>
        <w:t xml:space="preserve">professionals to adopt cutting-edge technologies, such as tele-rehabilitation platforms, which have become increasingly relevant since the post-pandemic era.</w:t>
      </w:r>
    </w:p>
    <w:bookmarkEnd w:id="22"/>
    <w:bookmarkStart w:id="23" w:name="Xfec4cc2f81c7b280889e664a90230a84f54e585"/>
    <w:p>
      <w:pPr>
        <w:pStyle w:val="Heading3"/>
      </w:pPr>
      <w:r>
        <w:t xml:space="preserve">IV. Sociocultural Considerations: Linguistic Diversity and Aging</w:t>
      </w:r>
    </w:p>
    <w:p>
      <w:pPr>
        <w:pStyle w:val="FirstParagraph"/>
      </w:pPr>
      <w:r>
        <w:t xml:space="preserve">One of the unique aspects of practicing speech therapy in</w:t>
      </w:r>
      <w:r>
        <w:t xml:space="preserve"> </w:t>
      </w:r>
      <w:r>
        <w:rPr>
          <w:bCs/>
          <w:b/>
        </w:rPr>
        <w:t xml:space="preserve">Chile Santiago</w:t>
      </w:r>
      <w:r>
        <w:t xml:space="preserve"> </w:t>
      </w:r>
      <w:r>
        <w:t xml:space="preserve">is the demographic diversity of the city. While Spanish is the dominant language, there are significant populations speaking Mapudungun and other indigenous languages, as well as immigrant communities from Colombia, Venezuela, and Haiti. A competent</w:t>
      </w:r>
      <w:r>
        <w:t xml:space="preserve"> </w:t>
      </w:r>
      <w:r>
        <w:rPr>
          <w:bCs/>
          <w:b/>
        </w:rPr>
        <w:t xml:space="preserve">Speech Therapist</w:t>
      </w:r>
      <w:r>
        <w:t xml:space="preserve"> </w:t>
      </w:r>
      <w:r>
        <w:t xml:space="preserve">must possess cultural competence to differentiate between a true language disorder and a difference in linguistic background or accent. Misdiagnosis due to lack of cultural awareness can lead to inappropriate interventions. Therefore, modern training programs in</w:t>
      </w:r>
      <w:r>
        <w:t xml:space="preserve"> </w:t>
      </w:r>
      <w:r>
        <w:rPr>
          <w:bCs/>
          <w:b/>
        </w:rPr>
        <w:t xml:space="preserve">Santiago</w:t>
      </w:r>
      <w:r>
        <w:t xml:space="preserve"> </w:t>
      </w:r>
      <w:r>
        <w:t xml:space="preserve">increasingly emphasize multicultural communication skills.</w:t>
      </w:r>
      <w:r>
        <w:t xml:space="preserve"> </w:t>
      </w:r>
      <w:r>
        <w:t xml:space="preserve">Furthermore,</w:t>
      </w:r>
      <w:r>
        <w:t xml:space="preserve"> </w:t>
      </w:r>
      <w:r>
        <w:rPr>
          <w:bCs/>
          <w:b/>
        </w:rPr>
        <w:t xml:space="preserve">Santiago</w:t>
      </w:r>
      <w:r>
        <w:t xml:space="preserve">, like much of the developed world, is facing an aging population ("envejecimiento de la población"). This demographic shift has created a surge in demand for geriatric speech therapy. A</w:t>
      </w:r>
      <w:r>
        <w:t xml:space="preserve"> </w:t>
      </w:r>
      <w:r>
        <w:rPr>
          <w:bCs/>
          <w:b/>
        </w:rPr>
        <w:t xml:space="preserve">Speech Therapist</w:t>
      </w:r>
      <w:r>
        <w:t xml:space="preserve"> </w:t>
      </w:r>
      <w:r>
        <w:t xml:space="preserve">working with the elderly focuses heavily on dysphagia management to prevent aspiration pneumonia and cognitive stimulation to delay dementia progression. The role of the</w:t>
      </w:r>
      <w:r>
        <w:t xml:space="preserve"> </w:t>
      </w:r>
      <w:r>
        <w:rPr>
          <w:bCs/>
          <w:b/>
        </w:rPr>
        <w:t xml:space="preserve">Speech Therapist</w:t>
      </w:r>
      <w:r>
        <w:t xml:space="preserve"> </w:t>
      </w:r>
      <w:r>
        <w:t xml:space="preserve">in palliative care and nursing homes in</w:t>
      </w:r>
      <w:r>
        <w:t xml:space="preserve"> </w:t>
      </w:r>
      <w:r>
        <w:rPr>
          <w:bCs/>
          <w:b/>
        </w:rPr>
        <w:t xml:space="preserve">Santiago has become increasingly visible, highlighting the profession's contribution not just to communication, but to basic biological survival and dignity in old age.</w:t>
      </w:r>
    </w:p>
    <w:bookmarkEnd w:id="23"/>
    <w:bookmarkStart w:id="24" w:name="v.-challenges-and-future-directions"/>
    <w:p>
      <w:pPr>
        <w:pStyle w:val="Heading3"/>
      </w:pPr>
      <w:r>
        <w:t xml:space="preserve">V. Challenges and Future Directions</w:t>
      </w:r>
    </w:p>
    <w:p>
      <w:pPr>
        <w:pStyle w:val="FirstParagraph"/>
      </w:pPr>
      <w:r>
        <w:t xml:space="preserve">Despite the advancements, challenges remain for the</w:t>
      </w:r>
      <w:r>
        <w:t xml:space="preserve"> </w:t>
      </w:r>
      <w:r>
        <w:rPr>
          <w:bCs/>
          <w:b/>
        </w:rPr>
        <w:t xml:space="preserve">Speech Therapist profession in</w:t>
      </w:r>
      <w:r>
        <w:rPr>
          <w:bCs/>
          <w:b/>
        </w:rPr>
        <w:t xml:space="preserve"> </w:t>
      </w:r>
      <w:r>
        <w:rPr>
          <w:bCs/>
          <w:b/>
          <w:bCs/>
          <w:b/>
        </w:rPr>
        <w:t xml:space="preserve">Santiago</w:t>
      </w:r>
      <w:r>
        <w:rPr>
          <w:bCs/>
          <w:b/>
        </w:rPr>
        <w:t xml:space="preserve">. One major issue is public awareness. Many families still view speech therapy as optional or exclusively for childhood stuttering, rather than recognizing its necessity for lifelong cognitive and communicative health. Education campaigns are needed to clarify the scope of practice to the general public in</w:t>
      </w:r>
      <w:r>
        <w:rPr>
          <w:bCs/>
          <w:b/>
        </w:rPr>
        <w:t xml:space="preserve"> </w:t>
      </w:r>
      <w:r>
        <w:rPr>
          <w:bCs/>
          <w:b/>
          <w:bCs/>
          <w:b/>
        </w:rPr>
        <w:t xml:space="preserve">Chile.</w:t>
      </w:r>
      <w:r>
        <w:rPr>
          <w:bCs/>
          <w:b/>
          <w:bCs/>
          <w:b/>
        </w:rPr>
        <w:t xml:space="preserve"> </w:t>
      </w:r>
      <w:r>
        <w:rPr>
          <w:bCs/>
          <w:b/>
          <w:bCs/>
          <w:b/>
        </w:rPr>
        <w:t xml:space="preserve">Additionally, there is a need for greater interprofessional collaboration. A</w:t>
      </w:r>
      <w:r>
        <w:rPr>
          <w:bCs/>
          <w:b/>
          <w:bCs/>
          <w:b/>
        </w:rPr>
        <w:t xml:space="preserve"> </w:t>
      </w:r>
      <w:r>
        <w:rPr>
          <w:bCs/>
          <w:b/>
          <w:bCs/>
          <w:b/>
          <w:bCs/>
          <w:b/>
        </w:rPr>
        <w:t xml:space="preserve">Speech Therapist</w:t>
      </w:r>
      <w:r>
        <w:rPr>
          <w:bCs/>
          <w:b/>
          <w:bCs/>
          <w:b/>
        </w:rPr>
        <w:t xml:space="preserve"> </w:t>
      </w:r>
      <w:r>
        <w:rPr>
          <w:bCs/>
          <w:b/>
          <w:bCs/>
          <w:b/>
        </w:rPr>
        <w:t xml:space="preserve">cannot work in isolation; effective treatment plans require coordination with neurologists, psychologists, pediatricians, and occupational therapists. In</w:t>
      </w:r>
      <w:r>
        <w:rPr>
          <w:bCs/>
          <w:b/>
          <w:bCs/>
          <w:b/>
        </w:rPr>
        <w:t xml:space="preserve"> </w:t>
      </w:r>
      <w:r>
        <w:rPr>
          <w:bCs/>
          <w:b/>
          <w:bCs/>
          <w:b/>
          <w:bCs/>
          <w:b/>
        </w:rPr>
        <w:t xml:space="preserve">Santiago Santiago</w:t>
      </w:r>
      <w:r>
        <w:rPr>
          <w:bCs/>
          <w:b/>
          <w:bCs/>
          <w:b/>
        </w:rPr>
        <w:t xml:space="preserve">, multidisciplinary teams are becoming the standard of care in major hospitals, yet informal networks often lack structured protocols for information sharing.</w:t>
      </w:r>
      <w:r>
        <w:rPr>
          <w:bCs/>
          <w:b/>
          <w:bCs/>
          <w:b/>
        </w:rPr>
        <w:t xml:space="preserve"> </w:t>
      </w:r>
      <w:r>
        <w:rPr>
          <w:bCs/>
          <w:b/>
          <w:bCs/>
          <w:b/>
        </w:rPr>
        <w:t xml:space="preserve">Looking forward, the integration of technology offers promising avenues. Telehealth has proven effective for follow-up visits in</w:t>
      </w:r>
      <w:r>
        <w:rPr>
          <w:bCs/>
          <w:b/>
          <w:bCs/>
          <w:b/>
        </w:rPr>
        <w:t xml:space="preserve"> </w:t>
      </w:r>
      <w:r>
        <w:rPr>
          <w:bCs/>
          <w:b/>
          <w:bCs/>
          <w:b/>
          <w:bCs/>
          <w:b/>
        </w:rPr>
        <w:t xml:space="preserve">Santiago, expanding access to patients who cannot travel due to mobility issues or geographic distance within the metropolitan area. Future research should focus on evaluating the efficacy of these digital interventions and ensuring that digital literacy does not become a barrier to care.</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Speech Therapist</w:t>
      </w:r>
      <w:r>
        <w:t xml:space="preserve"> </w:t>
      </w:r>
      <w:r>
        <w:t xml:space="preserve">is an indispensable component of the healthcare infrastructure in</w:t>
      </w:r>
      <w:r>
        <w:t xml:space="preserve"> </w:t>
      </w:r>
      <w:r>
        <w:rPr>
          <w:bCs/>
          <w:b/>
        </w:rPr>
        <w:t xml:space="preserve">Santiago, Chile. Their expertise bridges the gap between biological impairment and social participation, impacting individuals across all age groups and socioeconomic backgrounds. The unique socio-demographic fabric of</w:t>
      </w:r>
      <w:r>
        <w:rPr>
          <w:bCs/>
          <w:b/>
        </w:rPr>
        <w:t xml:space="preserve"> </w:t>
      </w:r>
      <w:r>
        <w:rPr>
          <w:bCs/>
          <w:b/>
          <w:bCs/>
          <w:b/>
        </w:rPr>
        <w:t xml:space="preserve">Santiago demands a flexible, culturally responsive approach to speech-language pathology. As the city continues to grow and evolve, so too must the profession. Strengthening public-private partnerships, enhancing cultural competency in training curricula, and leveraging technology will ensure that</w:t>
      </w:r>
      <w:r>
        <w:rPr>
          <w:bCs/>
          <w:b/>
          <w:bCs/>
          <w:b/>
        </w:rPr>
        <w:t xml:space="preserve"> </w:t>
      </w:r>
      <w:r>
        <w:rPr>
          <w:bCs/>
          <w:b/>
          <w:bCs/>
          <w:b/>
          <w:bCs/>
          <w:b/>
        </w:rPr>
        <w:t xml:space="preserve">Speech Therapist services remain accessible and effective. Ultimately, investing in the specialization of this field is an investment in the holistic well-being of every citizen residing in</w:t>
      </w:r>
      <w:r>
        <w:rPr>
          <w:bCs/>
          <w:b/>
          <w:bCs/>
          <w:b/>
          <w:bCs/>
          <w:b/>
        </w:rPr>
        <w:t xml:space="preserve"> </w:t>
      </w:r>
      <w:r>
        <w:rPr>
          <w:bCs/>
          <w:b/>
          <w:bCs/>
          <w:b/>
          <w:bCs/>
          <w:b/>
          <w:bCs/>
          <w:b/>
        </w:rPr>
        <w:t xml:space="preserve">Santiago, reinforcing the right to communicate as a fundamental human necessity.</w:t>
      </w:r>
    </w:p>
    <w:p>
      <w:pPr>
        <w:pStyle w:val="BodyText"/>
      </w:pPr>
      <w:r>
        <w:br/>
      </w:r>
    </w:p>
    <w:p>
      <w:pPr>
        <w:pStyle w:val="BodyText"/>
      </w:pPr>
      <w:r>
        <w:rPr>
          <w:iCs/>
          <w:i/>
        </w:rPr>
        <w:t xml:space="preserve">This term paper was written to fulfill academic requirements regarding health professions within the specific context of Chile Santiago.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Speech Therapy in Chile Santiago</dc:title>
  <dc:creator/>
  <cp:keywords/>
  <dcterms:created xsi:type="dcterms:W3CDTF">2026-07-29T14:24:27Z</dcterms:created>
  <dcterms:modified xsi:type="dcterms:W3CDTF">2026-07-29T14:24:27Z</dcterms:modified>
</cp:coreProperties>
</file>

<file path=docProps/custom.xml><?xml version="1.0" encoding="utf-8"?>
<Properties xmlns="http://schemas.openxmlformats.org/officeDocument/2006/custom-properties" xmlns:vt="http://schemas.openxmlformats.org/officeDocument/2006/docPropsVTypes"/>
</file>