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Beijing</w:t>
      </w:r>
    </w:p>
    <w:bookmarkStart w:id="27" w:name="term-paper"/>
    <w:p>
      <w:pPr>
        <w:pStyle w:val="Heading1"/>
      </w:pPr>
      <w:r>
        <w:t xml:space="preserve">Term Paper</w:t>
      </w:r>
    </w:p>
    <w:bookmarkStart w:id="26" w:name="X390be5671e964006bccd148f3dc047c3909b7ef"/>
    <w:p>
      <w:pPr>
        <w:pStyle w:val="Heading2"/>
      </w:pPr>
      <w:r>
        <w:t xml:space="preserve">Bridging Communication Gaps: The Professional Landscape of the Speech Therapist in China Beijing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Rehabilitation Sciences</w:t>
      </w:r>
      <w:r>
        <w:br/>
      </w:r>
      <w:r>
        <w:rPr>
          <w:bCs/>
          <w:b/>
        </w:rPr>
        <w:t xml:space="preserve">Subject:</w:t>
      </w:r>
      <w:r>
        <w:t xml:space="preserve"> </w:t>
      </w:r>
      <w:r>
        <w:t xml:space="preserve">Global Perspectives in Speech and Language Pathology</w:t>
      </w:r>
    </w:p>
    <w:bookmarkStart w:id="20" w:name="i.-introduction"/>
    <w:p>
      <w:pPr>
        <w:pStyle w:val="Heading3"/>
      </w:pPr>
      <w:r>
        <w:t xml:space="preserve">I. Introduction</w:t>
      </w:r>
    </w:p>
    <w:p>
      <w:pPr>
        <w:pStyle w:val="FirstParagraph"/>
      </w:pPr>
      <w:r>
        <w:t xml:space="preserve">The field of Speech Therapy, formally known as Speech and Language Pathology (SLP), is a cornerstone of modern healthcare, addressing critical issues related to communication disorders, swallowing difficulties (dysphagia), and cognitive-communication deficits. While the profession has been well-established in Western nations for decades, its integration into the medical fabric of</w:t>
      </w:r>
      <w:r>
        <w:t xml:space="preserve"> </w:t>
      </w:r>
      <w:r>
        <w:rPr>
          <w:bCs/>
          <w:b/>
        </w:rPr>
        <w:t xml:space="preserve">China Beijing</w:t>
      </w:r>
      <w:r>
        <w:t xml:space="preserve"> </w:t>
      </w:r>
      <w:r>
        <w:t xml:space="preserve">represents a rapidly evolving narrative. This term paper explores the current state of the Speech Therapist profession within</w:t>
      </w:r>
      <w:r>
        <w:t xml:space="preserve"> </w:t>
      </w:r>
      <w:r>
        <w:rPr>
          <w:bCs/>
          <w:b/>
        </w:rPr>
        <w:t xml:space="preserve">China Beijing</w:t>
      </w:r>
      <w:r>
        <w:t xml:space="preserve">, analyzing historical barriers, cultural nuances, and future opportunities. As</w:t>
      </w:r>
      <w:r>
        <w:t xml:space="preserve"> </w:t>
      </w:r>
      <w:r>
        <w:rPr>
          <w:bCs/>
          <w:b/>
        </w:rPr>
        <w:t xml:space="preserve">China Beijing</w:t>
      </w:r>
      <w:r>
        <w:t xml:space="preserve"> </w:t>
      </w:r>
      <w:r>
        <w:t xml:space="preserve">undergoes significant demographic shifts due to aging populations and increased urban stress, the demand for specialized speech therapists has never been higher. This document aims to elucidate why understanding the Speech Therapist role in this specific geographic context is vital for global healthcare collaboration.</w:t>
      </w:r>
    </w:p>
    <w:bookmarkEnd w:id="20"/>
    <w:bookmarkStart w:id="21" w:name="X32124618b83d6b7efcd78bb8e2b659a0b9aa0af"/>
    <w:p>
      <w:pPr>
        <w:pStyle w:val="Heading3"/>
      </w:pPr>
      <w:r>
        <w:t xml:space="preserve">II. Historical Context and Educational Infrastructure</w:t>
      </w:r>
    </w:p>
    <w:p>
      <w:pPr>
        <w:pStyle w:val="FirstParagraph"/>
      </w:pPr>
      <w:r>
        <w:t xml:space="preserve">To understand the present landscape of a Speech Therapist in</w:t>
      </w:r>
      <w:r>
        <w:t xml:space="preserve"> </w:t>
      </w:r>
      <w:r>
        <w:rPr>
          <w:bCs/>
          <w:b/>
        </w:rPr>
        <w:t xml:space="preserve">China Beijing</w:t>
      </w:r>
      <w:r>
        <w:t xml:space="preserve">, one must look at its recent history. Traditionally, speech and hearing disorders were managed primarily by otolaryngologists or within pediatric departments, lacking a specialized therapeutic discipline. It was not until the early 21st century that formal education programs for speech therapy began to emerge in major universities across</w:t>
      </w:r>
      <w:r>
        <w:t xml:space="preserve"> </w:t>
      </w:r>
      <w:r>
        <w:rPr>
          <w:bCs/>
          <w:b/>
        </w:rPr>
        <w:t xml:space="preserve">China Beijing</w:t>
      </w:r>
      <w:r>
        <w:t xml:space="preserve">, such as Beijing Normal University and Capital Medical University. For years, practitioners often transitioned from audiology or rehabilitation therapy backgrounds, leading to a heterogeneity in skill sets. However, recent government initiatives have standardized the curriculum for Speech Therapist training programs in</w:t>
      </w:r>
      <w:r>
        <w:t xml:space="preserve"> </w:t>
      </w:r>
      <w:r>
        <w:rPr>
          <w:bCs/>
          <w:b/>
        </w:rPr>
        <w:t xml:space="preserve">China Beijing</w:t>
      </w:r>
      <w:r>
        <w:t xml:space="preserve">, ensuring that new entrants to the profession are equipped with evidence-based practices comparable to international standards.</w:t>
      </w:r>
    </w:p>
    <w:bookmarkEnd w:id="21"/>
    <w:bookmarkStart w:id="22" w:name="X9351346c7738eb0a002385a07fa38f9ad716bff"/>
    <w:p>
      <w:pPr>
        <w:pStyle w:val="Heading3"/>
      </w:pPr>
      <w:r>
        <w:t xml:space="preserve">III. The Demand Landscape: Aging and Pediatric Needs</w:t>
      </w:r>
    </w:p>
    <w:p>
      <w:pPr>
        <w:pStyle w:val="FirstParagraph"/>
      </w:pPr>
      <w:r>
        <w:t xml:space="preserve">The primary drivers for the expansion of Speech Therapy services in</w:t>
      </w:r>
      <w:r>
        <w:t xml:space="preserve"> </w:t>
      </w:r>
      <w:r>
        <w:rPr>
          <w:bCs/>
          <w:b/>
        </w:rPr>
        <w:t xml:space="preserve">China Beijing</w:t>
      </w:r>
      <w:r>
        <w:t xml:space="preserve"> </w:t>
      </w:r>
      <w:r>
        <w:t xml:space="preserve">are twofold: an aging population and heightened awareness of developmental disorders among children.</w:t>
      </w:r>
      <w:r>
        <w:t xml:space="preserve"> </w:t>
      </w:r>
      <w:r>
        <w:rPr>
          <w:bCs/>
          <w:b/>
        </w:rPr>
        <w:t xml:space="preserve">China Beijing</w:t>
      </w:r>
      <w:r>
        <w:t xml:space="preserve">, as a metropolis with one of the fastest-aging populations in China, faces a surge in neurodegenerative diseases such as stroke and Parkinson’s disease, both of which frequently result in aphasia (loss of language ability) and dysphagia (difficulty swallowing). In this context, the Speech Therapist is not merely a communication specialist but a vital safety provider for elderly patients. Swallowing disorders can lead to aspiration pneumonia, a leading cause of mortality in this demographic. Consequently, hospitals across</w:t>
      </w:r>
      <w:r>
        <w:t xml:space="preserve"> </w:t>
      </w:r>
      <w:r>
        <w:rPr>
          <w:bCs/>
          <w:b/>
        </w:rPr>
        <w:t xml:space="preserve">China Beijing</w:t>
      </w:r>
      <w:r>
        <w:t xml:space="preserve"> </w:t>
      </w:r>
      <w:r>
        <w:t xml:space="preserve">are increasingly hiring Speech Therapists to manage post-stroke rehabilitation protocols.</w:t>
      </w:r>
    </w:p>
    <w:p>
      <w:pPr>
        <w:pStyle w:val="BodyText"/>
      </w:pPr>
      <w:r>
        <w:t xml:space="preserve">Simultaneously, there is a growing recognition of Autism Spectrum Disorder (ASD) and other developmental delays among children in</w:t>
      </w:r>
      <w:r>
        <w:t xml:space="preserve"> </w:t>
      </w:r>
      <w:r>
        <w:rPr>
          <w:bCs/>
          <w:b/>
        </w:rPr>
        <w:t xml:space="preserve">China Beijing</w:t>
      </w:r>
      <w:r>
        <w:t xml:space="preserve">. Unlike previous generations where communication delays might have been overlooked or stigmatized, modern parents in the capital are seeking early intervention. The Speech Therapist plays a pivotal role in these early intervention programs, working alongside occupational therapists and special education teachers to foster language acquisition and social interaction skills. This shift reflects a broader societal change in</w:t>
      </w:r>
      <w:r>
        <w:t xml:space="preserve"> </w:t>
      </w:r>
      <w:r>
        <w:rPr>
          <w:bCs/>
          <w:b/>
        </w:rPr>
        <w:t xml:space="preserve">China Beijing</w:t>
      </w:r>
      <w:r>
        <w:t xml:space="preserve"> </w:t>
      </w:r>
      <w:r>
        <w:t xml:space="preserve">toward proactive healthcare rather than reactive treatment.</w:t>
      </w:r>
    </w:p>
    <w:bookmarkEnd w:id="22"/>
    <w:bookmarkStart w:id="23" w:name="X780f02c213f6bfc1313c184948dd4b3f494c050"/>
    <w:p>
      <w:pPr>
        <w:pStyle w:val="Heading3"/>
      </w:pPr>
      <w:r>
        <w:t xml:space="preserve">IV. Cultural Nuances and Linguistic Challenges</w:t>
      </w:r>
    </w:p>
    <w:p>
      <w:pPr>
        <w:pStyle w:val="FirstParagraph"/>
      </w:pPr>
      <w:r>
        <w:t xml:space="preserve">A critical aspect of practicing as a Speech Therapist in</w:t>
      </w:r>
      <w:r>
        <w:t xml:space="preserve"> </w:t>
      </w:r>
      <w:r>
        <w:rPr>
          <w:bCs/>
          <w:b/>
        </w:rPr>
        <w:t xml:space="preserve">China Beijing</w:t>
      </w:r>
      <w:r>
        <w:t xml:space="preserve">, particularly for international professionals or those adopting Western methodologies, is the linguistic complexity of Mandarin Chinese. Unlike English, which relies heavily on syntax and morphology for meaning, Mandarin is a tonal language where pitch determines semantic meaning. Therefore, therapy techniques developed in English-speaking contexts cannot be directly translated; they must be adapted to address tone perception and production. The Speech Therapist must possess a deep understanding of phonology specific to the Beijing dialect and standard Mandarin.</w:t>
      </w:r>
    </w:p>
    <w:p>
      <w:pPr>
        <w:pStyle w:val="BodyText"/>
      </w:pPr>
      <w:r>
        <w:t xml:space="preserve">Furthermore, cultural attitudes toward disability influence the therapeutic process in</w:t>
      </w:r>
      <w:r>
        <w:t xml:space="preserve"> </w:t>
      </w:r>
      <w:r>
        <w:rPr>
          <w:bCs/>
          <w:b/>
        </w:rPr>
        <w:t xml:space="preserve">China Beijing</w:t>
      </w:r>
      <w:r>
        <w:t xml:space="preserve">. There is often a strong emphasis on family hierarchy and collective decision-making. A Speech Therapist working in this environment must engage not only with the patient but also with extended family members who play significant roles in daily care. Resistance to therapy may stem from cultural stigma regarding developmental disorders, requiring the Speech Therapist to employ culturally sensitive communication strategies to build trust and encourage compliance within families residing in</w:t>
      </w:r>
      <w:r>
        <w:t xml:space="preserve"> </w:t>
      </w:r>
      <w:r>
        <w:rPr>
          <w:bCs/>
          <w:b/>
        </w:rPr>
        <w:t xml:space="preserve">China Beijing</w:t>
      </w:r>
      <w:r>
        <w:t xml:space="preserve">.</w:t>
      </w:r>
    </w:p>
    <w:bookmarkEnd w:id="23"/>
    <w:bookmarkStart w:id="24" w:name="Xfc512237edf9a588c52ce11558db39711134aa5"/>
    <w:p>
      <w:pPr>
        <w:pStyle w:val="Heading3"/>
      </w:pPr>
      <w:r>
        <w:t xml:space="preserve">V. Technological Integration and Future Outlook</w:t>
      </w:r>
    </w:p>
    <w:p>
      <w:pPr>
        <w:pStyle w:val="FirstParagraph"/>
      </w:pPr>
      <w:r>
        <w:rPr>
          <w:bCs/>
          <w:b/>
        </w:rPr>
        <w:t xml:space="preserve">China Beijing</w:t>
      </w:r>
      <w:r>
        <w:t xml:space="preserve">, as a global hub for technology and innovation, is seeing the rapid integration of digital health solutions into Speech Therapy. Artificial Intelligence (AI) applications are being developed to assist Speech Therapists in assessing language delays more accurately and providing interactive therapy tools for patients. In</w:t>
      </w:r>
      <w:r>
        <w:t xml:space="preserve"> </w:t>
      </w:r>
      <w:r>
        <w:rPr>
          <w:bCs/>
          <w:b/>
        </w:rPr>
        <w:t xml:space="preserve">China Beijing</w:t>
      </w:r>
      <w:r>
        <w:t xml:space="preserve">, tele-rehabilitation services have gained traction, allowing Speech Therapists to reach patients in remote areas or those with mobility issues due to urban congestion. This technological leap suggests a future where the Speech Therapist’s role expands beyond the clinical room into digital monitoring and support.</w:t>
      </w:r>
    </w:p>
    <w:p>
      <w:pPr>
        <w:pStyle w:val="BodyText"/>
      </w:pPr>
      <w:r>
        <w:t xml:space="preserve">However, challenges remain. There is still a shortage of certified professionals relative to the population size in</w:t>
      </w:r>
      <w:r>
        <w:t xml:space="preserve"> </w:t>
      </w:r>
      <w:r>
        <w:rPr>
          <w:bCs/>
          <w:b/>
        </w:rPr>
        <w:t xml:space="preserve">China Beijing</w:t>
      </w:r>
      <w:r>
        <w:t xml:space="preserve">. The government has recognized this gap and is implementing policies to encourage more students to pursue careers as Speech Therapists. Additionally, there is a push for international accreditation standards to ensure that Speech Therapists in</w:t>
      </w:r>
      <w:r>
        <w:t xml:space="preserve"> </w:t>
      </w:r>
      <w:r>
        <w:rPr>
          <w:bCs/>
          <w:b/>
        </w:rPr>
        <w:t xml:space="preserve">China Beijing</w:t>
      </w:r>
      <w:r>
        <w:t xml:space="preserve"> </w:t>
      </w:r>
      <w:r>
        <w:t xml:space="preserve">maintain competency on a global scale.</w:t>
      </w:r>
    </w:p>
    <w:bookmarkEnd w:id="24"/>
    <w:bookmarkStart w:id="25" w:name="vi.-conclusion"/>
    <w:p>
      <w:pPr>
        <w:pStyle w:val="Heading3"/>
      </w:pPr>
      <w:r>
        <w:t xml:space="preserve">VI. Conclusion</w:t>
      </w:r>
    </w:p>
    <w:p>
      <w:pPr>
        <w:pStyle w:val="FirstParagraph"/>
      </w:pPr>
      <w:r>
        <w:t xml:space="preserve">In conclusion, the role of the Speech Therapist in</w:t>
      </w:r>
      <w:r>
        <w:t xml:space="preserve"> </w:t>
      </w:r>
      <w:r>
        <w:rPr>
          <w:bCs/>
          <w:b/>
        </w:rPr>
        <w:t xml:space="preserve">China Beijing</w:t>
      </w:r>
      <w:r>
        <w:t xml:space="preserve"> </w:t>
      </w:r>
      <w:r>
        <w:t xml:space="preserve">is undergoing a profound transformation. From its nascent stages to becoming an essential component of both geriatric and pediatric care, this profession is gaining legitimacy and necessity. The unique linguistic requirements of Mandarin Chinese and the cultural dynamics of family-centric healthcare present distinct challenges that require specialized training for any Speech Therapist operating in</w:t>
      </w:r>
      <w:r>
        <w:t xml:space="preserve"> </w:t>
      </w:r>
      <w:r>
        <w:rPr>
          <w:bCs/>
          <w:b/>
        </w:rPr>
        <w:t xml:space="preserve">China Beijing</w:t>
      </w:r>
      <w:r>
        <w:t xml:space="preserve">. As the capital city continues to modernize its healthcare infrastructure, the collaboration between local practitioners and international experts will be crucial. Ultimately, improving access to quality Speech Therapy services in</w:t>
      </w:r>
      <w:r>
        <w:t xml:space="preserve"> </w:t>
      </w:r>
      <w:r>
        <w:rPr>
          <w:bCs/>
          <w:b/>
        </w:rPr>
        <w:t xml:space="preserve">China Beijing</w:t>
      </w:r>
      <w:r>
        <w:t xml:space="preserve"> </w:t>
      </w:r>
      <w:r>
        <w:t xml:space="preserve">will not only enhance individual quality of life but also contribute significantly to the public health resilience of one of the world’s most populous urban centers.</w:t>
      </w:r>
    </w:p>
    <w:p>
      <w:pPr>
        <w:pStyle w:val="BodyText"/>
      </w:pPr>
      <w:r>
        <w:rPr>
          <w:iCs/>
          <w:i/>
        </w:rPr>
        <w:t xml:space="preserve">This Term Paper highlights that the development of the Speech Therapist profession is inseparable from the socio-economic and demographic changes occurring in China Beijing, marking a significant area for future academic and clinical exploration.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Speech Therapist in China Beijing</dc:title>
  <dc:creator/>
  <dc:language>en</dc:language>
  <cp:keywords/>
  <dcterms:created xsi:type="dcterms:W3CDTF">2026-07-30T08:32:28Z</dcterms:created>
  <dcterms:modified xsi:type="dcterms:W3CDTF">2026-07-30T08:32:28Z</dcterms:modified>
</cp:coreProperties>
</file>

<file path=docProps/custom.xml><?xml version="1.0" encoding="utf-8"?>
<Properties xmlns="http://schemas.openxmlformats.org/officeDocument/2006/custom-properties" xmlns:vt="http://schemas.openxmlformats.org/officeDocument/2006/docPropsVTypes"/>
</file>