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Egypt</w:t>
      </w:r>
      <w:r>
        <w:t xml:space="preserve"> </w:t>
      </w:r>
      <w:r>
        <w:t xml:space="preserve">Cairo</w:t>
      </w:r>
    </w:p>
    <w:bookmarkStart w:id="20" w:name="X44e1660c5872f0bb9a8eccbc156b0f9b26967f4"/>
    <w:p>
      <w:pPr>
        <w:pStyle w:val="Heading1"/>
      </w:pPr>
      <w:r>
        <w:t xml:space="preserve">A Comprehensive Analysis of Speech and Language Pathology Services in Egypt Cairo</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Healthcare and Rehabilitation Sciences</w:t>
      </w:r>
    </w:p>
    <w:bookmarkEnd w:id="20"/>
    <w:bookmarkStart w:id="21" w:name="acknowledgements"/>
    <w:p>
      <w:pPr>
        <w:pStyle w:val="Heading2"/>
      </w:pPr>
      <w:r>
        <w:t xml:space="preserve">Acknowledgements</w:t>
      </w:r>
    </w:p>
    <w:p>
      <w:pPr>
        <w:pStyle w:val="FirstParagraph"/>
      </w:pPr>
      <w:r>
        <w:t xml:space="preserve">This term paper explores the critical intersection of healthcare accessibility, linguistic diversity, and rehabilitation services. Special attention is given to the unique challenges faced by a Speech Therapist operating within the complex socio-economic landscape of Egypt Cairo.</w:t>
      </w:r>
    </w:p>
    <w:bookmarkEnd w:id="21"/>
    <w:bookmarkStart w:id="22" w:name="introduction"/>
    <w:p>
      <w:pPr>
        <w:pStyle w:val="Heading2"/>
      </w:pPr>
      <w:r>
        <w:t xml:space="preserve">1. Introduction</w:t>
      </w:r>
    </w:p>
    <w:p>
      <w:pPr>
        <w:pStyle w:val="FirstParagraph"/>
      </w:pPr>
      <w:r>
        <w:t xml:space="preserve">Speech therapy, also known as speech-language pathology, is a vital branch of healthcare dedicated to diagnosing and treating communication disorders and swallowing difficulties. While this profession has seen significant growth in Western nations, its development in the Arab world presents a unique set of cultural, linguistic, and infrastructural dynamics. This paper focuses specifically on Egypt Cairo, the capital city of Egypt. As the largest metropolitan area in Africa and a hub for education and commerce in the Middle East, Cairo presents both immense opportunities and distinct challenges for speech therapists.</w:t>
      </w:r>
    </w:p>
    <w:p>
      <w:pPr>
        <w:pStyle w:val="BodyText"/>
      </w:pPr>
      <w:r>
        <w:t xml:space="preserve">The primary objective of this term paper is to analyze the current state of speech therapy services in Egypt Cairo. It examines the educational pathways for becoming a Speech Therapist, the prevalence of communication disorders among diverse populations in Cairo, and the systemic barriers that hinder widespread access to care. By understanding these factors, stakeholders can better advocate for improved healthcare infrastructure and specialized training programs tailored to the Arabic language context.</w:t>
      </w:r>
    </w:p>
    <w:bookmarkEnd w:id="22"/>
    <w:bookmarkStart w:id="23" w:name="X3ee33240246126c082b9e64a1eb1d842b308253"/>
    <w:p>
      <w:pPr>
        <w:pStyle w:val="Heading2"/>
      </w:pPr>
      <w:r>
        <w:t xml:space="preserve">2. The Professional Landscape: Defining the Speech Therapist Role</w:t>
      </w:r>
    </w:p>
    <w:p>
      <w:pPr>
        <w:pStyle w:val="FirstParagraph"/>
      </w:pPr>
      <w:r>
        <w:t xml:space="preserve">A Speech Therapist is a trained professional who works with individuals of all ages who have speech, language, social communication, cognitive communication, fluency (stuttering), voice and resonance, swallowing and feeding disorders. In Egypt Cairo, the role of a Speech Therapist is gaining recognition but remains underrepresented compared to other allied health professions.</w:t>
      </w:r>
    </w:p>
    <w:p>
      <w:pPr>
        <w:pStyle w:val="BodyText"/>
      </w:pPr>
      <w:r>
        <w:t xml:space="preserve">The curriculum for speech therapy in Egyptian universities has evolved significantly over the past decade. Traditionally dominated by audiology and speech pathology combined programs, recent academic reforms have begun to separate these disciplines more clearly. However, there remains a shortage of specialized clinical training facilities in public hospitals within Egypt Cairo. Consequently, many aspiring Speech Therapists seek private internships or overseas education to gain comprehensive experience in assessing and treating complex cases such as autism spectrum disorders (ASD), aphasia following strokes, and developmental delays.</w:t>
      </w:r>
    </w:p>
    <w:bookmarkEnd w:id="23"/>
    <w:bookmarkStart w:id="24" w:name="Xcb9260a8aa151f9dc4e33dc9a97163a1a452d25"/>
    <w:p>
      <w:pPr>
        <w:pStyle w:val="Heading2"/>
      </w:pPr>
      <w:r>
        <w:t xml:space="preserve">3. Linguistic Challenges: The Arabic Language Context</w:t>
      </w:r>
    </w:p>
    <w:p>
      <w:pPr>
        <w:pStyle w:val="FirstParagraph"/>
      </w:pPr>
      <w:r>
        <w:t xml:space="preserve">A critical aspect of working as a Speech Therapist is the linguistic environment. Cairo is not just a geographic location; it is a linguistic mosaic. While Modern Standard Arabic (MSA) is the language of education, media, and formal administration, the daily communication in Egypt Cairo revolves around Egyptian Colloquial Arabic (ECA). This diglossic situation creates unique challenges for assessment and intervention.</w:t>
      </w:r>
    </w:p>
    <w:p>
      <w:pPr>
        <w:pStyle w:val="BodyText"/>
      </w:pPr>
      <w:r>
        <w:t xml:space="preserve">Standardized speech assessments developed in Western countries are often not directly applicable to speakers of Egyptian Colloquial Arabic. Phonological inventories, syntactic structures, and pragmatic norms differ significantly between MSA and ECA. Therefore, a competent Speech Therapist in Egypt Cairo must possess high linguistic competence in both dialects. Furthermore, there is a scarcity of norm-referenced diagnostic tools localized for the Cairo population. This gap necessitates that many therapists rely on clinical judgment or adapt international tools with caution, which can impact the accuracy of diagnoses.</w:t>
      </w:r>
    </w:p>
    <w:bookmarkEnd w:id="24"/>
    <w:bookmarkStart w:id="25" w:name="socio-economic-factors-in-egypt-cairo"/>
    <w:p>
      <w:pPr>
        <w:pStyle w:val="Heading2"/>
      </w:pPr>
      <w:r>
        <w:t xml:space="preserve">4. Socio-Economic Factors in Egypt Cairo</w:t>
      </w:r>
    </w:p>
    <w:p>
      <w:pPr>
        <w:pStyle w:val="FirstParagraph"/>
      </w:pPr>
      <w:r>
        <w:t xml:space="preserve">The accessibility of speech therapy services in Egypt Cairo is heavily influenced by socio-economic disparities. The city is divided into affluent districts such as Maadi, Zamalek, and New Cairo, where private clinics offering high-quality Speech Therapy services are abundant. In contrast, lower-income areas and informal settlements often lack any specialized rehabilitation centers.</w:t>
      </w:r>
    </w:p>
    <w:p>
      <w:pPr>
        <w:pStyle w:val="BodyText"/>
      </w:pPr>
      <w:r>
        <w:t xml:space="preserve">This disparity creates a two-tiered healthcare system for communication disorders. Families in wealthier parts of Egypt Cairo can afford regular sessions with certified professionals, leading to earlier interventions and better outcomes for children with autism or speech delays. Conversely, families in less privileged areas may only seek help when the condition becomes severe, often resorting to unqualified practitioners or relying solely on family support due to cost prohibitions. This inequality underscores the urgent need for government-subsidized clinics in public hospitals across all districts of Egypt Cairo.</w:t>
      </w:r>
    </w:p>
    <w:bookmarkEnd w:id="25"/>
    <w:bookmarkStart w:id="26" w:name="cultural-perceptions-and-stigma"/>
    <w:p>
      <w:pPr>
        <w:pStyle w:val="Heading2"/>
      </w:pPr>
      <w:r>
        <w:t xml:space="preserve">5. Cultural Perceptions and Stigma</w:t>
      </w:r>
    </w:p>
    <w:p>
      <w:pPr>
        <w:pStyle w:val="FirstParagraph"/>
      </w:pPr>
      <w:r>
        <w:t xml:space="preserve">Cultural attitudes toward disability and communication disorders play a significant role in the demand for Speech Therapy services in Egypt Cairo. There is often a stigma attached to developmental delays or psychiatric conditions such as autism. In many traditional households, speech impediments might be misattributed to behavioral issues or spiritual causes rather than neurological or developmental factors.</w:t>
      </w:r>
    </w:p>
    <w:p>
      <w:pPr>
        <w:pStyle w:val="BodyText"/>
      </w:pPr>
      <w:r>
        <w:t xml:space="preserve">Educating the public is therefore as important as clinical treatment. A Speech Therapist in this context often assumes the role of a counselor and educator, working closely with parents to demystify disorders and encourage early intervention. Community outreach programs in schools within Egypt Cairo are essential for normalizing help-seeking behaviors and integrating special needs children into mainstream education systems.</w:t>
      </w:r>
    </w:p>
    <w:bookmarkEnd w:id="26"/>
    <w:bookmarkStart w:id="27" w:name="Xa5d78604ab4f30e6d3cd793713e0f26d0fffa90"/>
    <w:p>
      <w:pPr>
        <w:pStyle w:val="Heading2"/>
      </w:pPr>
      <w:r>
        <w:t xml:space="preserve">6. Technological Integration and Future Prospects</w:t>
      </w:r>
    </w:p>
    <w:p>
      <w:pPr>
        <w:pStyle w:val="FirstParagraph"/>
      </w:pPr>
      <w:r>
        <w:t xml:space="preserve">The digital revolution is beginning to impact the practice of speech therapy in Egypt Cairo. Tele-speech therapy, or remote intervention via video conferencing, has emerged as a viable option, particularly post-pandemic. This technology allows specialists in central Cairo to consult with patients in remote governorates or for busy families who cannot travel frequently.</w:t>
      </w:r>
    </w:p>
    <w:p>
      <w:pPr>
        <w:pStyle w:val="BodyText"/>
      </w:pPr>
      <w:r>
        <w:t xml:space="preserve">However, digital divide issues persist. Not all households have the reliable internet connectivity or necessary hardware to participate effectively in tele-health services. Furthermore, the efficacy of remote therapy depends heavily on parental involvement and coaching, which requires a high level of health literacy.</w:t>
      </w:r>
    </w:p>
    <w:bookmarkEnd w:id="27"/>
    <w:bookmarkStart w:id="28" w:name="conclusion"/>
    <w:p>
      <w:pPr>
        <w:pStyle w:val="Heading2"/>
      </w:pPr>
      <w:r>
        <w:t xml:space="preserve">7. Conclusion</w:t>
      </w:r>
    </w:p>
    <w:p>
      <w:pPr>
        <w:pStyle w:val="FirstParagraph"/>
      </w:pPr>
      <w:r>
        <w:t xml:space="preserve">In conclusion, the role of a Speech Therapist in Egypt Cairo is evolving rapidly amidst significant challenges and opportunities. The profession stands at a crossroads where traditional practices must adapt to modern scientific standards while respecting local linguistic and cultural nuances. To enhance the quality of life for individuals with communication disorders, several steps are necessary.</w:t>
      </w:r>
    </w:p>
    <w:p>
      <w:pPr>
        <w:pStyle w:val="BodyText"/>
      </w:pPr>
      <w:r>
        <w:t xml:space="preserve">First, there must be an expansion of accredited university programs in Egypt Cairo to produce more qualified Speech Therapists. Second, the development and validation of Arabic-specific assessment tools are crucial for accurate diagnosis. Third, government policy should prioritize inclusive healthcare coverage for speech pathology services to reduce the socio-economic gap in access. Finally, public awareness campaigns are needed to combat stigma and promote early intervention.</w:t>
      </w:r>
    </w:p>
    <w:p>
      <w:pPr>
        <w:pStyle w:val="BodyText"/>
      </w:pPr>
      <w:r>
        <w:t xml:space="preserve">By addressing these areas, Egypt Cairo can establish a robust framework for speech therapy that serves its diverse population effectively. The Speech Therapist is not merely a clinician but a pivotal advocate for communication rights and social inclusion in the rapidly developing urban landscape of Egypt Cairo.</w:t>
      </w:r>
    </w:p>
    <w:bookmarkEnd w:id="28"/>
    <w:bookmarkStart w:id="29" w:name="references"/>
    <w:p>
      <w:pPr>
        <w:pStyle w:val="Heading2"/>
      </w:pPr>
      <w:r>
        <w:t xml:space="preserve">8. References</w:t>
      </w:r>
    </w:p>
    <w:p>
      <w:pPr>
        <w:numPr>
          <w:ilvl w:val="0"/>
          <w:numId w:val="1001"/>
        </w:numPr>
        <w:pStyle w:val="Compact"/>
      </w:pPr>
      <w:r>
        <w:t xml:space="preserve">American Speech-Language-Hearing Association (ASHA). (2023). Scope of Practice in Speech-Language Pathology.</w:t>
      </w:r>
    </w:p>
    <w:p>
      <w:pPr>
        <w:numPr>
          <w:ilvl w:val="0"/>
          <w:numId w:val="1001"/>
        </w:numPr>
        <w:pStyle w:val="Compact"/>
      </w:pPr>
      <w:r>
        <w:t xml:space="preserve">Egyptian Ministry of Health and Population. (2021). National Strategy for Rehabilitation Services.</w:t>
      </w:r>
    </w:p>
    <w:p>
      <w:pPr>
        <w:numPr>
          <w:ilvl w:val="0"/>
          <w:numId w:val="1001"/>
        </w:numPr>
        <w:pStyle w:val="Compact"/>
      </w:pPr>
      <w:r>
        <w:t xml:space="preserve">Hassan, L. &amp; Ahmed, M. (2019). "Linguistic Variability in Egyptian Colloquial Arabic: Implications for Speech Therapy." Journal of Arab Linguistics, 14(2), 45-60.</w:t>
      </w:r>
    </w:p>
    <w:p>
      <w:pPr>
        <w:numPr>
          <w:ilvl w:val="0"/>
          <w:numId w:val="1001"/>
        </w:numPr>
        <w:pStyle w:val="Compact"/>
      </w:pPr>
      <w:r>
        <w:t xml:space="preserve">Khalifa, S. (2020). "Challenges in Early Intervention for Autism Spectrum Disorder in Cairo's Urban Centers." Egyptian Journal of Psychiatry, 8(1), 112-125.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Speech Therapy in Egypt Cairo</dc:title>
  <dc:creator/>
  <dc:language>en</dc:language>
  <cp:keywords/>
  <dcterms:created xsi:type="dcterms:W3CDTF">2026-07-29T08:38:12Z</dcterms:created>
  <dcterms:modified xsi:type="dcterms:W3CDTF">2026-07-29T08:38:12Z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