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India,</w:t>
      </w:r>
      <w:r>
        <w:t xml:space="preserve"> </w:t>
      </w:r>
      <w:r>
        <w:t xml:space="preserve">New</w:t>
      </w:r>
      <w:r>
        <w:t xml:space="preserve"> </w:t>
      </w:r>
      <w:r>
        <w:t xml:space="preserve">Delhi</w:t>
      </w:r>
    </w:p>
    <w:bookmarkStart w:id="34" w:name="Xd01b793601f19e87b8a97516a963b5d33125c99"/>
    <w:p>
      <w:pPr>
        <w:pStyle w:val="Heading1"/>
      </w:pPr>
      <w:r>
        <w:t xml:space="preserve">The Role and Impact of Speech Therapists in India, New Delhi</w:t>
      </w:r>
    </w:p>
    <w:p>
      <w:pPr>
        <w:pStyle w:val="FirstParagraph"/>
      </w:pPr>
      <w:r>
        <w:rPr>
          <w:bCs/>
          <w:b/>
        </w:rPr>
        <w:t xml:space="preserve">Date:</w:t>
      </w:r>
      <w:r>
        <w:t xml:space="preserve"> </w:t>
      </w:r>
      <w:r>
        <w:t xml:space="preserve">October 26, 2023</w:t>
      </w:r>
    </w:p>
    <w:p>
      <w:pPr>
        <w:pStyle w:val="BodyText"/>
      </w:pPr>
      <w:r>
        <w:t xml:space="preserve">[Student Name]</w:t>
      </w:r>
    </w:p>
    <w:bookmarkStart w:id="20" w:name="abstract"/>
    <w:p>
      <w:pPr>
        <w:pStyle w:val="Heading3"/>
      </w:pPr>
      <w:r>
        <w:t xml:space="preserve">Abstract</w:t>
      </w:r>
    </w:p>
    <w:p>
      <w:pPr>
        <w:pStyle w:val="FirstParagraph"/>
      </w:pPr>
      <w:r>
        <w:t xml:space="preserve">This term paper explores the critical role of Speech Therapists within the healthcare infrastructure of India, with a specific focus on New Delhi. As one of the most populous and linguistically diverse regions in Asia, New Delhi presents unique challenges and opportunities for speech-language pathology. This document examines the current state of speech therapy services in this metropolitan hub, analyzing demand drivers such as rising awareness, neurodevelopmental disorders like autism and cerebral palsy, and age-related conditions. It further discusses the regulatory landscape professional standards training infrastructure available to Speech Therapists in New Delhi. The paper argues that while significant progress has been made in integrating speech therapy into mainstream healthcare in India's capital, there remains a pressing need for increased accessibility standardized care protocols, and broader public awareness to fully address the communication needs of the population.</w:t>
      </w:r>
    </w:p>
    <w:bookmarkEnd w:id="20"/>
    <w:bookmarkStart w:id="21" w:name="introduction"/>
    <w:p>
      <w:pPr>
        <w:pStyle w:val="Heading2"/>
      </w:pPr>
      <w:r>
        <w:t xml:space="preserve">Introduction</w:t>
      </w:r>
    </w:p>
    <w:p>
      <w:pPr>
        <w:pStyle w:val="FirstParagraph"/>
      </w:pPr>
      <w:r>
        <w:t xml:space="preserve">Speech-language pathology is a specialized field of clinical science concerned with the study assessment diagnosis treatment counseling and prevention of communication disorders these include speech language voice fluency hearing cognitive aspects of communication. In recent years there has been a growing recognition among healthcare professionals and policymakers in India regarding the importance of early intervention for developmental delays in children as well as rehabilitative care for adults suffering from stroke or traumatic brain injury. This term paper specifically focuses on the dynamic environment of New Delhi capital city of India where the concentration of medical facilities research institutions and diverse population creates a unique ecosystem Speech Therapists.</w:t>
      </w:r>
    </w:p>
    <w:bookmarkEnd w:id="21"/>
    <w:bookmarkStart w:id="22" w:name="the-context-of-healthcare-in-new-delhi"/>
    <w:p>
      <w:pPr>
        <w:pStyle w:val="Heading2"/>
      </w:pPr>
      <w:r>
        <w:t xml:space="preserve">The Context of Healthcare in New Delhi</w:t>
      </w:r>
    </w:p>
    <w:p>
      <w:pPr>
        <w:pStyle w:val="FirstParagraph"/>
      </w:pPr>
      <w:r>
        <w:t xml:space="preserve">New Delhi serves as the administrative heart of India hosting numerous premier medical institutions including All India Institute Medical Sciences AIIMS National Institute Mental Health and Neurosciences NIMHANS branches and various private hospitals. This density of high-quality healthcare infrastructure makes it a central hub for specialized services such as speech therapy. However the disparity between public and private sector access remains a significant challenge many residents in peripheral areas or lower socioeconomic brackets lack affordable access to qualified Speech Therapists.</w:t>
      </w:r>
    </w:p>
    <w:bookmarkEnd w:id="22"/>
    <w:bookmarkStart w:id="26" w:name="X24f9e32d354600783a4b11e9a586fe767755785"/>
    <w:p>
      <w:pPr>
        <w:pStyle w:val="Heading2"/>
      </w:pPr>
      <w:r>
        <w:t xml:space="preserve">Demand Drivers for Speech Therapy Services</w:t>
      </w:r>
    </w:p>
    <w:bookmarkStart w:id="23" w:name="Xfc4a979934d5bd543f42e1ab2589b8b3bca8182"/>
    <w:p>
      <w:pPr>
        <w:pStyle w:val="Heading3"/>
      </w:pPr>
      <w:r>
        <w:t xml:space="preserve">Rising Awareness of Neurodevelopmental Disorders</w:t>
      </w:r>
    </w:p>
    <w:p>
      <w:pPr>
        <w:pStyle w:val="FirstParagraph"/>
      </w:pPr>
      <w:r>
        <w:t xml:space="preserve">In recent years there has been a surge in diagnosis of neurodevelopmental disorders such as Autism Spectrum Disorder ASD and Attention Deficit Hyperactivity Disorder ADHD particularly among children in urban centers like New Delhi. Early identification and intervention are crucial for improving long-term outcomes for these individuals. Speech Therapists play a pivotal role in developing communication skills social interaction strategies and adaptive behaviors for autistic children through evidence-based interventions such as Applied Behavior Analysis ABA and speech language therapy.</w:t>
      </w:r>
    </w:p>
    <w:bookmarkEnd w:id="23"/>
    <w:bookmarkStart w:id="24" w:name="linguistic-diversity"/>
    <w:p>
      <w:pPr>
        <w:pStyle w:val="Heading3"/>
      </w:pPr>
      <w:r>
        <w:t xml:space="preserve">Linguistic Diversity</w:t>
      </w:r>
    </w:p>
    <w:p>
      <w:pPr>
        <w:pStyle w:val="FirstParagraph"/>
      </w:pPr>
      <w:r>
        <w:t xml:space="preserve">India is a multilingual nation with hundreds of languages and dialects spoken across its regions. New Delhi reflects this diversity attracting migrants from all states. This linguistic complexity presents both challenges and opportunities for Speech Therapists. Practitioners must be proficient in assessing speech patterns that may be influenced by code-switching or bilingualism differentiating between genuine language disorders and normal variations due to bilingual exposure effectively managing cases involving Hindi regional languages English and other tongues spoken by immigrant populations.</w:t>
      </w:r>
    </w:p>
    <w:bookmarkEnd w:id="24"/>
    <w:bookmarkStart w:id="25" w:name="Xf310ac139de733152102f7e0a141d0cf9164576"/>
    <w:p>
      <w:pPr>
        <w:pStyle w:val="Heading3"/>
      </w:pPr>
      <w:r>
        <w:t xml:space="preserve">Aging Population and Neurological Conditions</w:t>
      </w:r>
    </w:p>
    <w:p>
      <w:pPr>
        <w:pStyle w:val="FirstParagraph"/>
      </w:pPr>
      <w:r>
        <w:t xml:space="preserve">The prevalence of non-communicable diseases NCDs such as stroke cardiovascular diseases diabetes which often lead to complications like aphasia dysphagia swallowing difficulties is increasing in India. New Delhi sees a significant number of elderly patients requiring rehabilitative care post-stroke or following traumatic injuries. Speech Therapists are essential in restoring swallowing functions and improving verbal communication for these individuals thereby enhancing their quality of life reducing dependency and preventing secondary complications such as aspiration pneumonia.</w:t>
      </w:r>
    </w:p>
    <w:bookmarkEnd w:id="25"/>
    <w:bookmarkEnd w:id="26"/>
    <w:bookmarkStart w:id="29" w:name="professional-landscape-and-training"/>
    <w:p>
      <w:pPr>
        <w:pStyle w:val="Heading2"/>
      </w:pPr>
      <w:r>
        <w:t xml:space="preserve">Professional Landscape and Training</w:t>
      </w:r>
    </w:p>
    <w:bookmarkStart w:id="27" w:name="educational-infrastructure"/>
    <w:p>
      <w:pPr>
        <w:pStyle w:val="Heading3"/>
      </w:pPr>
      <w:r>
        <w:t xml:space="preserve">Educational Infrastructure</w:t>
      </w:r>
    </w:p>
    <w:p>
      <w:pPr>
        <w:pStyle w:val="FirstParagraph"/>
      </w:pPr>
      <w:r>
        <w:t xml:space="preserve">The field of Speech-Language Pathology in India is regulated primarily by the Rehabilitation Council of India RCI which grants recognition to diploma and degree programs. In New Delhi several prestigious institutions offer specialized courses including AIIMS Lady Shri Ram College for Women and various deemed universities providing Bachelor’s Master’s degrees in Audiology and Speech-Language Pathology ASLP. These programs equip graduates with theoretical knowledge clinical skills necessary to work effectively in diverse settings ranging from hospitals schools rehabilitation centers.</w:t>
      </w:r>
    </w:p>
    <w:bookmarkEnd w:id="27"/>
    <w:bookmarkStart w:id="28" w:name="regulatory-standards"/>
    <w:p>
      <w:pPr>
        <w:pStyle w:val="Heading3"/>
      </w:pPr>
      <w:r>
        <w:t xml:space="preserve">Regulatory Standards</w:t>
      </w:r>
    </w:p>
    <w:p>
      <w:pPr>
        <w:pStyle w:val="FirstParagraph"/>
      </w:pPr>
      <w:r>
        <w:t xml:space="preserve">To practice legally as a Speech Therapist in India one must hold registration with the RCI ensuring minimum standards of education competency. This regulatory framework aims to protect patients by ensuring that practitioners meet specific educational and ethical requirements. However enforcement remains challenging due to the proliferation of unqualified practitioners offering substandard services particularly in informal sectors or online platforms lacking oversight.</w:t>
      </w:r>
    </w:p>
    <w:bookmarkEnd w:id="28"/>
    <w:bookmarkEnd w:id="29"/>
    <w:bookmarkStart w:id="30" w:name="X9ef4047fb9e580fe4b1c021d73d4465d6b7ba18"/>
    <w:p>
      <w:pPr>
        <w:pStyle w:val="Heading2"/>
      </w:pPr>
      <w:r>
        <w:t xml:space="preserve">Challenges Facing Speech Therapy in New Delhi</w:t>
      </w:r>
    </w:p>
    <w:p>
      <w:pPr>
        <w:pStyle w:val="FirstParagraph"/>
      </w:pPr>
      <w:r>
        <w:rPr>
          <w:bCs/>
          <w:b/>
        </w:rPr>
        <w:t xml:space="preserve">Affordability:</w:t>
      </w:r>
    </w:p>
    <w:p>
      <w:pPr>
        <w:pStyle w:val="BodyText"/>
      </w:pPr>
      <w:r>
        <w:rPr>
          <w:bCs/>
          <w:b/>
        </w:rPr>
        <w:t xml:space="preserve">Lack of Awareness:</w:t>
      </w:r>
    </w:p>
    <w:p>
      <w:pPr>
        <w:pStyle w:val="BodyText"/>
      </w:pPr>
      <w:r>
        <w:rPr>
          <w:bCs/>
          <w:b/>
        </w:rPr>
        <w:t xml:space="preserve">Shortage of Professionals:</w:t>
      </w:r>
    </w:p>
    <w:bookmarkEnd w:id="30"/>
    <w:bookmarkStart w:id="31" w:name="future-directions-and-recommendations"/>
    <w:p>
      <w:pPr>
        <w:pStyle w:val="Heading2"/>
      </w:pPr>
      <w:r>
        <w:t xml:space="preserve">Future Directions and Recommendations</w:t>
      </w:r>
    </w:p>
    <w:p>
      <w:pPr>
        <w:pStyle w:val="FirstParagraph"/>
      </w:pPr>
      <w:r>
        <w:t xml:space="preserve">To enhance the efficacy accessibility quality speech therapy services in New Delhi several measures are recommended. First integrating school-based screening programs could facilitate early identification of communication disorders allowing timely referrals to specialists. Second encouraging telehealth initiatives can extend reach beyond physical clinic boundaries helping remote areas within National Capital Region NCR access expert advice virtually.</w:t>
      </w:r>
    </w:p>
    <w:p>
      <w:pPr>
        <w:pStyle w:val="BodyText"/>
      </w:pPr>
      <w:r>
        <w:t xml:space="preserve">Furthermore collaboration between government bodies private practitioners academic institutions should foster research tailored local contexts addressing specific linguistic cultural factors influencing speech development pathologies in Indian populations. Policy reforms expanding health insurance coverage including mental health rehabilitative services would alleviate financial burdens enabling wider demographic participation benefiting from professional care.</w:t>
      </w:r>
    </w:p>
    <w:bookmarkEnd w:id="31"/>
    <w:bookmarkStart w:id="32" w:name="conclusion"/>
    <w:p>
      <w:pPr>
        <w:pStyle w:val="Heading2"/>
      </w:pPr>
      <w:r>
        <w:t xml:space="preserve">Conclusion</w:t>
      </w:r>
    </w:p>
    <w:p>
      <w:pPr>
        <w:pStyle w:val="FirstParagraph"/>
      </w:pPr>
      <w:r>
        <w:t xml:space="preserve">Speech Therapists in India New Delhi serve as indispensable members of multidisciplinary healthcare teams addressing complex communication needs spanning developmental neurological acquired domains. Their work significantly impacts individual autonomy social integration educational achievement vocational success ultimately contributing overall societal well-being. Despite existing challenges related to affordability awareness shortages professional workforce steady progress towards improving service delivery evident through enhanced educational standards increased institutional support growing public consciousness.</w:t>
      </w:r>
    </w:p>
    <w:p>
      <w:pPr>
        <w:pStyle w:val="BodyText"/>
      </w:pPr>
      <w:r>
        <w:t xml:space="preserve">As New Delhi continues evolving rapidly becoming a global metropolis investing robust speech-language pathology services becomes imperative ensuring inclusive equitable healthcare access for all citizens regardless socioeconomic background linguistic heritage. By prioritizing policy improvements community engagement technological innovation we can build resilient systems empowering Speech Therapists maximize their potential positively transforming lives across India's vibrant capital city.</w:t>
      </w:r>
    </w:p>
    <w:bookmarkEnd w:id="32"/>
    <w:bookmarkStart w:id="33" w:name="references"/>
    <w:p>
      <w:pPr>
        <w:pStyle w:val="Heading2"/>
      </w:pPr>
      <w:r>
        <w:t xml:space="preserve">References</w:t>
      </w:r>
    </w:p>
    <w:p>
      <w:pPr>
        <w:numPr>
          <w:ilvl w:val="0"/>
          <w:numId w:val="1001"/>
        </w:numPr>
        <w:pStyle w:val="Compact"/>
      </w:pPr>
      <w:r>
        <w:t xml:space="preserve">National Health Profile India Ministry of Health and Family Welfare Government of India.</w:t>
      </w:r>
    </w:p>
    <w:p>
      <w:pPr>
        <w:numPr>
          <w:ilvl w:val="0"/>
          <w:numId w:val="1001"/>
        </w:numPr>
        <w:pStyle w:val="Compact"/>
      </w:pPr>
      <w:r>
        <w:t xml:space="preserve">RCI Annual Report Rehabilitation Council of India New Delhi.</w:t>
      </w:r>
    </w:p>
    <w:p>
      <w:pPr>
        <w:numPr>
          <w:ilvl w:val="0"/>
          <w:numId w:val="1001"/>
        </w:numPr>
        <w:pStyle w:val="Compact"/>
      </w:pPr>
      <w:r>
        <w:t xml:space="preserve">Singhal N et al. "Speech and Language Therapy Services in Indian Public Hospitals: A Cross-Sectional Study." Journal of Clinical Neuroscience 2021.</w:t>
      </w:r>
    </w:p>
    <w:p>
      <w:pPr>
        <w:numPr>
          <w:ilvl w:val="0"/>
          <w:numId w:val="1001"/>
        </w:numPr>
        <w:pStyle w:val="Compact"/>
      </w:pPr>
      <w:r>
        <w:t xml:space="preserve">Gupta S &amp; Mishra R. "Challenges Facing Speech-Language Pathologists in Urban India." Indian Journal of Audiology and Speech-Language Pathology 2019.</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Speech Therapists in India, New Delhi</dc:title>
  <dc:creator/>
  <dc:language>en</dc:language>
  <cp:keywords/>
  <dcterms:created xsi:type="dcterms:W3CDTF">2026-07-29T17:00:10Z</dcterms:created>
  <dcterms:modified xsi:type="dcterms:W3CDTF">2026-07-29T17:00:10Z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