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Japan,</w:t>
      </w:r>
      <w:r>
        <w:t xml:space="preserve"> </w:t>
      </w:r>
      <w:r>
        <w:t xml:space="preserve">Tokyo</w:t>
      </w:r>
    </w:p>
    <w:bookmarkStart w:id="29" w:name="X986a3dc2b128eeb661bc2080b58d89c9fcf9c6c"/>
    <w:p>
      <w:pPr>
        <w:pStyle w:val="Heading1"/>
      </w:pPr>
      <w:r>
        <w:t xml:space="preserve">The Role and Integration of Speech Therapists in Japan, Tokyo</w:t>
      </w:r>
    </w:p>
    <w:p>
      <w:pPr>
        <w:pStyle w:val="FirstParagraph"/>
      </w:pPr>
      <w:r>
        <w:rPr>
          <w:bCs/>
          <w:b/>
        </w:rPr>
        <w:t xml:space="preserve">A Term Paper on Communication Disorders Management in an Urban Context</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term paper explores the evolving landscape of speech therapy within the specific cultural and structural context of Japan, with a focused analysis on Tokyo. As a global metropolis, Tokyo presents unique challenges and opportunities for healthcare professionals. The document examines the historical development of Speech Therapist roles in Japan, current regulatory frameworks, demographic pressures such as an aging population and rising autism diagnoses in children, and the integration of international best practices within local healthcare systems. The paper argues that while the infrastructure for speech therapy is robust in Tokyo compared to rural areas, significant gaps remain regarding public awareness and specialized care for diverse linguistic communities.</w:t>
      </w:r>
    </w:p>
    <w:bookmarkEnd w:id="20"/>
    <w:bookmarkStart w:id="21" w:name="introduction"/>
    <w:p>
      <w:pPr>
        <w:pStyle w:val="Heading2"/>
      </w:pPr>
      <w:r>
        <w:t xml:space="preserve">Introduction</w:t>
      </w:r>
    </w:p>
    <w:p>
      <w:pPr>
        <w:pStyle w:val="FirstParagraph"/>
      </w:pPr>
      <w:r>
        <w:t xml:space="preserve">The field of speech-language pathology, commonly referred to as Speech Therapy, has undergone a profound transformation globally over the last few decades. In Japan, this transformation is particularly evident in its capital city, Tokyo. While traditional medicine in Japan has historically prioritized acute care and surgical interventions, the shift toward holistic rehabilitation and quality-of-life improvements has elevated the status of allied health professionals. This term paper aims to provide a comprehensive overview of how Speech Therapists operate within the Japanese healthcare system, with a specific emphasis on their practice in Tokyo. Understanding this dynamic is crucial for international practitioners relocating to Japan and for policymakers seeking to enhance communication disorder services in one of the world’s most populous cities.</w:t>
      </w:r>
    </w:p>
    <w:bookmarkEnd w:id="21"/>
    <w:bookmarkStart w:id="22" w:name="Xe0ef05f9aab026f7d68cc1a445e211950a56130"/>
    <w:p>
      <w:pPr>
        <w:pStyle w:val="Heading2"/>
      </w:pPr>
      <w:r>
        <w:t xml:space="preserve">Historical Context and Professional Recognition</w:t>
      </w:r>
    </w:p>
    <w:p>
      <w:pPr>
        <w:pStyle w:val="FirstParagraph"/>
      </w:pPr>
      <w:r>
        <w:t xml:space="preserve">To understand the current state of speech therapy, one must look at its historical roots. The profession emerged in Japan during the post-World War II era, initially driven by foreign experts and early domestic pioneers who recognized the need for rehabilitation services for stroke survivors and individuals with developmental disabilities. Unlike in Western countries where Speech Therapists often operate with high degrees of autonomy, the role in Japan has traditionally been embedded within larger medical institutions. However, over the last twenty years, there has been a significant legislative push to professionalize the field. Today, Speech Therapists are licensed professionals under national law, requiring rigorous education and certification. In Tokyo specifically, this professionalization is accelerated by the presence of elite universities such as Tokyo University and Waseda University, which offer advanced degree programs in speech-language-hearing sciences.</w:t>
      </w:r>
    </w:p>
    <w:bookmarkEnd w:id="22"/>
    <w:bookmarkStart w:id="23" w:name="X2f229a8b4628f17ddc47fed781f9e7ac8b69dad"/>
    <w:p>
      <w:pPr>
        <w:pStyle w:val="Heading2"/>
      </w:pPr>
      <w:r>
        <w:t xml:space="preserve">The Demographic Imperative: Aging Society and Pediatric Needs</w:t>
      </w:r>
    </w:p>
    <w:p>
      <w:pPr>
        <w:pStyle w:val="FirstParagraph"/>
      </w:pPr>
      <w:r>
        <w:t xml:space="preserve">Tokyo serves as a microcosm for Japan’s broader demographic challenges. The most pressing driver for the demand of Speech Therapists in the capital is Japan’s rapidly aging population. Neurological conditions such as stroke, dementia, and Parkinson’s disease frequently result in aphasia, dysphagia (swallowing difficulties), and cognitive-communication disorders. In Tokyo hospitals and geriatric care facilities, Speech Therapists are indispensable members of multidisciplinary teams. They conduct swallow studies using fluoroscopy or fiberoptic endoscopic evaluation of swallowing (FEES) to ensure patient safety during eating, thereby reducing the risk of aspiration pneumonia, a leading cause of death among the elderly in Japan.</w:t>
      </w:r>
    </w:p>
    <w:p>
      <w:pPr>
        <w:pStyle w:val="BodyText"/>
      </w:pPr>
      <w:r>
        <w:t xml:space="preserve">Simultaneously, there is a growing demand for pediatric speech therapy. Tokyo has seen an increase in diagnoses of Autism Spectrum Disorder (ASD) and developmental delays. Parents in the capital are increasingly aware of early intervention strategies. Consequently, private clinics and specialized centers in districts like Shibuya and Minato have proliferated, offering intensive behavioral and communication therapies that blend Western Applied Behavior Analysis (ABA) techniques with Japanese cultural sensitivities.</w:t>
      </w:r>
    </w:p>
    <w:bookmarkEnd w:id="23"/>
    <w:bookmarkStart w:id="24" w:name="X59d4346a58f2e6527618c260f69fd4b0437648a"/>
    <w:p>
      <w:pPr>
        <w:pStyle w:val="Heading2"/>
      </w:pPr>
      <w:r>
        <w:t xml:space="preserve">Regulatory Framework and Insurance Coverage</w:t>
      </w:r>
    </w:p>
    <w:p>
      <w:pPr>
        <w:pStyle w:val="FirstParagraph"/>
      </w:pPr>
      <w:r>
        <w:t xml:space="preserve">A critical aspect of practicing as a Speech Therapist in Japan is navigating the health insurance system. The National Health Insurance (NHI) system covers many speech therapy services, particularly for those requiring medical rehabilitation after acute events like strokes or surgeries. However, coverage can be inconsistent for developmental disorders in children unless specific diagnostic criteria are met and referred through public health centers (</w:t>
      </w:r>
      <w:r>
        <w:rPr>
          <w:iCs/>
          <w:i/>
        </w:rPr>
        <w:t xml:space="preserve">Koiki Hokenjo</w:t>
      </w:r>
      <w:r>
        <w:t xml:space="preserve">). In Tokyo, where the population density is high, accessibility to NHI-covered services requires navigating a competitive system of appointments. Furthermore, private insurance options are expanding but remain less common than in the United States or Europe. This economic reality influences how Speech Therapists structure their practice in Tokyo, often requiring them to balance public hospital roles with private consultation hours.</w:t>
      </w:r>
    </w:p>
    <w:bookmarkEnd w:id="24"/>
    <w:bookmarkStart w:id="25" w:name="X8c579b581c2c8f6e818f43278f8105b11fd9667"/>
    <w:p>
      <w:pPr>
        <w:pStyle w:val="Heading2"/>
      </w:pPr>
      <w:r>
        <w:t xml:space="preserve">Cultural Nuances and Communication Styles</w:t>
      </w:r>
    </w:p>
    <w:p>
      <w:pPr>
        <w:pStyle w:val="FirstParagraph"/>
      </w:pPr>
      <w:r>
        <w:t xml:space="preserve">The practice of speech therapy cannot be divorced from the cultural fabric of Japan. Communication in Japanese society is heavily influenced by concepts of "high-context" interaction, where meaning is derived not just from words but from silence, body language, and social hierarchy. For a Speech Therapist working in Tokyo, this presents both a challenge and an opportunity. Therapy goals often extend beyond articulation or fluency to include pragmatic language skills—understanding when to speak and when to remain silent in social hierarchies. Additionally, the stigma surrounding mental health and developmental disabilities, though decreasing, still exists. Therapists must employ delicate approaches that respect family dynamics while advocating for necessary interventions. In Tokyo’s diverse environment, this also includes navigating the expectations of expatriate families who may seek a blend of Japanese and Western therapeutic methodologies.</w:t>
      </w:r>
    </w:p>
    <w:bookmarkEnd w:id="25"/>
    <w:bookmarkStart w:id="26" w:name="the-role-in-multicultural-tokyo"/>
    <w:p>
      <w:pPr>
        <w:pStyle w:val="Heading2"/>
      </w:pPr>
      <w:r>
        <w:t xml:space="preserve">The Role in Multicultural Tokyo</w:t>
      </w:r>
    </w:p>
    <w:p>
      <w:pPr>
        <w:pStyle w:val="FirstParagraph"/>
      </w:pPr>
      <w:r>
        <w:t xml:space="preserve">Tokyo is becoming increasingly international. With a growing population of foreign residents and international students, there is an emerging need for Speech Therapists who are bilingual or bicultural. These professionals serve dual purposes: they provide therapy to non-Japanese speakers using their native languages and assist Japanese families in navigating multicultural communication barriers. Currently, the number of certified bilingual Speech Therapists is low, creating a niche but vital market in Tokyo’s healthcare sector. This gap highlights an area for future development and academic focus within the field.</w:t>
      </w:r>
    </w:p>
    <w:bookmarkEnd w:id="26"/>
    <w:bookmarkStart w:id="27" w:name="conclusion"/>
    <w:p>
      <w:pPr>
        <w:pStyle w:val="Heading2"/>
      </w:pPr>
      <w:r>
        <w:t xml:space="preserve">Conclusion</w:t>
      </w:r>
    </w:p>
    <w:p>
      <w:pPr>
        <w:pStyle w:val="FirstParagraph"/>
      </w:pPr>
      <w:r>
        <w:t xml:space="preserve">In conclusion, the role of the Speech Therapist in Japan, particularly in Tokyo, is expanding from a supportive medical function to a central pillar of community health and developmental care. The convergence of an aging society, increased awareness of developmental disorders, and the internationalization of the capital city creates a robust demand for qualified professionals. However, challenges remain regarding insurance coverage nuances and cultural integration. For those studying or planning to practice in this field, understanding the specific regulatory landscape and cultural expectations of Japan is as important as clinical proficiency. As Tokyo continues to evolve as a global hub, the Speech Therapist will play an increasingly critical role in ensuring that communication barriers do not hinder social inclusion or medical well-being for its diverse population.</w:t>
      </w:r>
    </w:p>
    <w:bookmarkEnd w:id="27"/>
    <w:bookmarkStart w:id="28" w:name="references-selected"/>
    <w:p>
      <w:pPr>
        <w:pStyle w:val="Heading2"/>
      </w:pPr>
      <w:r>
        <w:t xml:space="preserve">References (Selected)</w:t>
      </w:r>
    </w:p>
    <w:p>
      <w:pPr>
        <w:numPr>
          <w:ilvl w:val="0"/>
          <w:numId w:val="1001"/>
        </w:numPr>
        <w:pStyle w:val="Compact"/>
      </w:pPr>
      <w:r>
        <w:rPr>
          <w:bCs/>
          <w:b/>
        </w:rPr>
        <w:t xml:space="preserve">Miyazaki, T.</w:t>
      </w:r>
      <w:r>
        <w:t xml:space="preserve"> </w:t>
      </w:r>
      <w:r>
        <w:t xml:space="preserve">(2019). *The State of Speech-Language-Hearing Services in Japan*. Japanese Journal of Logopedics and Phoniatrics, 60(2), 45-58.</w:t>
      </w:r>
    </w:p>
    <w:p>
      <w:pPr>
        <w:numPr>
          <w:ilvl w:val="0"/>
          <w:numId w:val="1001"/>
        </w:numPr>
        <w:pStyle w:val="Compact"/>
      </w:pPr>
      <w:r>
        <w:rPr>
          <w:bCs/>
          <w:b/>
        </w:rPr>
        <w:t xml:space="preserve">Tokyo Metropolitan Government.</w:t>
      </w:r>
      <w:r>
        <w:t xml:space="preserve"> </w:t>
      </w:r>
      <w:r>
        <w:t xml:space="preserve">(2021). *White Paper on Health Care and Welfare for the Aging Society*. Tokyo: TMG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Speech Therapists in Japan, Tokyo</dc:title>
  <dc:creator/>
  <dc:language>en</dc:language>
  <cp:keywords/>
  <dcterms:created xsi:type="dcterms:W3CDTF">2026-07-29T11:45:41Z</dcterms:created>
  <dcterms:modified xsi:type="dcterms:W3CDTF">2026-07-29T11:45:41Z</dcterms:modified>
</cp:coreProperties>
</file>

<file path=docProps/custom.xml><?xml version="1.0" encoding="utf-8"?>
<Properties xmlns="http://schemas.openxmlformats.org/officeDocument/2006/custom-properties" xmlns:vt="http://schemas.openxmlformats.org/officeDocument/2006/docPropsVTypes"/>
</file>