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74a79bb8144a012d3ec61b544fbdb57c5f172b0"/>
    <w:p>
      <w:pPr>
        <w:pStyle w:val="Heading1"/>
      </w:pPr>
      <w:r>
        <w:t xml:space="preserve">The Role and Impact of Speech Therapists in New Zealand Auckland</w:t>
      </w:r>
    </w:p>
    <w:p>
      <w:pPr>
        <w:pStyle w:val="FirstParagraph"/>
      </w:pPr>
      <w:r>
        <w:rPr>
          <w:bCs/>
          <w:b/>
        </w:rPr>
        <w:t xml:space="preserve">Abstract:</w:t>
      </w:r>
      <w:r>
        <w:br/>
      </w:r>
      <w:r>
        <w:br/>
      </w:r>
      <w:r>
        <w:t xml:space="preserve">This term paper explores the critical role of speech therapy within the healthcare ecosystem of New Zealand Auckland. It examines how Speech Therapist practitioners address communication and swallowing disorders across diverse demographic groups, from infants to the elderly. Furthermore, it analyzes the specific cultural and socioeconomic factors unique to New Zealand Auckland that influence service delivery, emphasizing bicultural practices aligned with Te Tiriti o Waitangi obligations.</w:t>
      </w:r>
    </w:p>
    <w:bookmarkStart w:id="20" w:name="introduction"/>
    <w:p>
      <w:pPr>
        <w:pStyle w:val="Heading2"/>
      </w:pPr>
      <w:r>
        <w:t xml:space="preserve">1. Introduction</w:t>
      </w:r>
    </w:p>
    <w:p>
      <w:pPr>
        <w:pStyle w:val="FirstParagraph"/>
      </w:pPr>
      <w:r>
        <w:t xml:space="preserve">In the rapidly growing urban center of New Zealand Auckland, access to specialized healthcare services is a pivotal component of public health infrastructure. Among these essential services, the role of the Speech Therapist has become increasingly significant due to demographic shifts, including an aging population and rising awareness of developmental disorders. A</w:t>
      </w:r>
      <w:r>
        <w:t xml:space="preserve"> </w:t>
      </w:r>
      <w:r>
        <w:rPr>
          <w:bCs/>
          <w:b/>
        </w:rPr>
        <w:t xml:space="preserve">Speech Therapist</w:t>
      </w:r>
      <w:r>
        <w:t xml:space="preserve">, also known as a speech-language pathologist, is a qualified professional who assesses, diagnoses, treats, and helps prevent communication disorders. These disorders encompass issues with speech sound production (articulation), fluency (stuttering), voice quality, language comprehension and expression, cognitive-communication skills related to learning and memory,</w:t>
      </w:r>
    </w:p>
    <w:p>
      <w:pPr>
        <w:pStyle w:val="BodyText"/>
      </w:pPr>
      <w:r>
        <w:t xml:space="preserve">New Zealand Auckland stands as the largest city in New Zealand by population. Its diverse demographic makeup requires healthcare providers to be culturally competent and adaptable. Consequently, the practice of speech therapy in this region is not merely clinical but also deeply social and cultural. This paper aims to provide a comprehensive overview of how Speech Therapists function within New Zealand Auckland, highlighting their contributions to education, health systems, and community integration.</w:t>
      </w:r>
    </w:p>
    <w:bookmarkEnd w:id="20"/>
    <w:bookmarkStart w:id="23" w:name="Xd612e761c9bdc0ac5d6c9b49f3ca2e1b279a725"/>
    <w:p>
      <w:pPr>
        <w:pStyle w:val="Heading2"/>
      </w:pPr>
      <w:r>
        <w:t xml:space="preserve">2. The Scope of Practice for a Speech Therapist</w:t>
      </w:r>
    </w:p>
    <w:p>
      <w:pPr>
        <w:pStyle w:val="FirstParagraph"/>
      </w:pPr>
      <w:r>
        <w:t xml:space="preserve">The scope of practice for any Speech Therapist is broad and multifaceted. In the context of New Zealand Auckland, professionals must navigate complex cases that range from neonatal feeding difficulties to age-related dementia.</w:t>
      </w:r>
    </w:p>
    <w:bookmarkStart w:id="21" w:name="pediatric-services"/>
    <w:p>
      <w:pPr>
        <w:pStyle w:val="Heading3"/>
      </w:pPr>
      <w:r>
        <w:t xml:space="preserve">2.1 Pediatric Services</w:t>
      </w:r>
    </w:p>
    <w:p>
      <w:pPr>
        <w:pStyle w:val="FirstParagraph"/>
      </w:pPr>
      <w:r>
        <w:t xml:space="preserve">A significant portion of speech therapy services in New Zealand Auckland is dedicated to pediatric care. Children may present with delayed language milestones, autism spectrum disorder (ASD), or specific learning disabilities affecting literacy, such as dyslexia early intervention is crucial. In Auckland’s public health system and private practices alike, Speech Therapists work closely with parents and caregivers to implement strategies that foster communication development.</w:t>
      </w:r>
    </w:p>
    <w:bookmarkEnd w:id="21"/>
    <w:bookmarkStart w:id="22" w:name="adult-and-geriatric-care"/>
    <w:p>
      <w:pPr>
        <w:pStyle w:val="Heading3"/>
      </w:pPr>
      <w:r>
        <w:t xml:space="preserve">2.2 Adult and Geriatric Care</w:t>
      </w:r>
    </w:p>
    <w:p>
      <w:pPr>
        <w:pStyle w:val="FirstParagraph"/>
      </w:pPr>
      <w:r>
        <w:t xml:space="preserve">As New Zealand Auckland experiences a demographic shift toward an older population, the demand for adult speech therapy has surged. Stroke survivors often require rehabilitation to regain speech and swallowing capabilities, known as dysphagia management. Furthermore, neurodegenerative conditions like Parkinson’s disease and Alzheimer’s dementia necessitate ongoing support from Speech Therapists to maintain quality of life through alternative communication methods.</w:t>
      </w:r>
    </w:p>
    <w:bookmarkEnd w:id="22"/>
    <w:bookmarkEnd w:id="23"/>
    <w:bookmarkStart w:id="26" w:name="X601468f6e21c8c51b8e2571b3bddf85dae81b01"/>
    <w:p>
      <w:pPr>
        <w:pStyle w:val="Heading2"/>
      </w:pPr>
      <w:r>
        <w:t xml:space="preserve">3. Cultural Competency in New Zealand Auckland</w:t>
      </w:r>
    </w:p>
    <w:p>
      <w:pPr>
        <w:pStyle w:val="FirstParagraph"/>
      </w:pPr>
      <w:r>
        <w:t xml:space="preserve">A defining characteristic of healthcare in New Zealand is its obligation under the Treaty of Waitangi (Te Tiriti o Waitangi) to protect Māori health outcomes. For a Speech Therapist working in New Zealand Auckland, this translates into a mandate for bicultural practice.</w:t>
      </w:r>
    </w:p>
    <w:bookmarkStart w:id="24" w:name="integration-of-te-reo-māori"/>
    <w:p>
      <w:pPr>
        <w:pStyle w:val="Heading3"/>
      </w:pPr>
      <w:r>
        <w:t xml:space="preserve">3.1 Integration of Te Reo Māori</w:t>
      </w:r>
    </w:p>
    <w:p>
      <w:pPr>
        <w:pStyle w:val="FirstParagraph"/>
      </w:pPr>
      <w:r>
        <w:t xml:space="preserve">In New Zealand Auckland, where the Māori population is substantial, Speech Therapists are increasingly expected to incorporate Te Reo Māori (the Māori language) into therapy sessions. This approach ensures that bilingual children develop proficiency in both their heritage language and English, preventing the loss of cultural identity while addressing speech disorders.</w:t>
      </w:r>
    </w:p>
    <w:bookmarkEnd w:id="24"/>
    <w:bookmarkStart w:id="25" w:name="pacific-islander-communities"/>
    <w:p>
      <w:pPr>
        <w:pStyle w:val="Heading3"/>
      </w:pPr>
      <w:r>
        <w:t xml:space="preserve">3.2 Pacific Islander Communities</w:t>
      </w:r>
    </w:p>
    <w:p>
      <w:pPr>
        <w:pStyle w:val="FirstParagraph"/>
      </w:pPr>
      <w:r>
        <w:t xml:space="preserve">Auckland is home to one of the largest Polynesian populations in the world. Speech Therapists must be culturally sensitive to the distinct communication styles and values of Pasifika communities, including Tongan, Samoan, and Cook Islands Māori cultures. This involves understanding family dynamics (fa’a Samoa or fa’a Tonga) where extended family plays a central role in caregiving.</w:t>
      </w:r>
    </w:p>
    <w:bookmarkEnd w:id="25"/>
    <w:bookmarkEnd w:id="26"/>
    <w:bookmarkStart w:id="29" w:name="Xcfb856c54ee524c6a21d1ced49e2d289dca8656"/>
    <w:p>
      <w:pPr>
        <w:pStyle w:val="Heading2"/>
      </w:pPr>
      <w:r>
        <w:t xml:space="preserve">4. Systemic Frameworks in New Zealand Auckland</w:t>
      </w:r>
    </w:p>
    <w:p>
      <w:pPr>
        <w:pStyle w:val="FirstParagraph"/>
      </w:pPr>
      <w:r>
        <w:t xml:space="preserve">The delivery of speech therapy services in New Zealand Auckland is governed by several systemic frameworks that dictate funding, accessibility, and standards.</w:t>
      </w:r>
    </w:p>
    <w:bookmarkStart w:id="27" w:name="X15b31d7c07e7e0e129fcb8685ff03c30feddc31"/>
    <w:p>
      <w:pPr>
        <w:pStyle w:val="Heading3"/>
      </w:pPr>
      <w:r>
        <w:t xml:space="preserve">4.1 The Ministry of Health and District Health Boards (DHBs)</w:t>
      </w:r>
    </w:p>
    <w:p>
      <w:pPr>
        <w:pStyle w:val="FirstParagraph"/>
      </w:pPr>
      <w:r>
        <w:t xml:space="preserve">Historically managed by District Health Boards, healthcare services in New Zealand are now transitioning toward a unified structure under Te Whatu Ora (Health New Zealand). In Auckland, this centralization aims to reduce disparities and ensure equitable access for all residents. A Speech Therapist must navigate these administrative changes while advocating for client needs.</w:t>
      </w:r>
    </w:p>
    <w:bookmarkEnd w:id="27"/>
    <w:bookmarkStart w:id="28" w:name="early-intervention-services"/>
    <w:p>
      <w:pPr>
        <w:pStyle w:val="Heading3"/>
      </w:pPr>
      <w:r>
        <w:t xml:space="preserve">4.2 Early Intervention Services</w:t>
      </w:r>
    </w:p>
    <w:p>
      <w:pPr>
        <w:pStyle w:val="FirstParagraph"/>
      </w:pPr>
      <w:r>
        <w:t xml:space="preserve">New Zealand has robust early intervention policies. Children under five years old requiring speech therapy can often access services through community-based providers funded by the government. However, in New Zealand Auckland, wait times can be long due to high demand, leading many families to seek private Speech Therapist services alongside public support.</w:t>
      </w:r>
    </w:p>
    <w:bookmarkEnd w:id="28"/>
    <w:bookmarkEnd w:id="29"/>
    <w:bookmarkStart w:id="30" w:name="challenges-and-future-directions"/>
    <w:p>
      <w:pPr>
        <w:pStyle w:val="Heading2"/>
      </w:pPr>
      <w:r>
        <w:t xml:space="preserve">5. Challenges and Future Directions</w:t>
      </w:r>
    </w:p>
    <w:p>
      <w:pPr>
        <w:pStyle w:val="FirstParagraph"/>
      </w:pPr>
      <w:r>
        <w:t xml:space="preserve">Despite advancements, several challenges persist for Speech Therapists in New Zealand Auckland. Workforce shortages are a critical issue, with a high demand for qualified professionals leading to burnout among existing staff. Additionally, the cost of living in Auckland affects both practitioners and clients; private therapy can be prohibitively expensive for low-income families.</w:t>
      </w:r>
    </w:p>
    <w:p>
      <w:pPr>
        <w:pStyle w:val="BodyText"/>
      </w:pPr>
      <w:r>
        <w:t xml:space="preserve">Future directions must include increased investment in telehealth options. The COVID-19 pandemic accelerated the adoption of digital health platforms, allowing Speech Therapists to reach remote areas within the Auckland region, such as Waiheke Island or rural outskirts. This modality enhances accessibility but requires reliable internet infrastructure and digital literacy among clients.</w:t>
      </w:r>
    </w:p>
    <w:bookmarkEnd w:id="30"/>
    <w:bookmarkStart w:id="31" w:name="conclusion"/>
    <w:p>
      <w:pPr>
        <w:pStyle w:val="Heading2"/>
      </w:pPr>
      <w:r>
        <w:t xml:space="preserve">6. Conclusion</w:t>
      </w:r>
    </w:p>
    <w:p>
      <w:pPr>
        <w:pStyle w:val="FirstParagraph"/>
      </w:pPr>
      <w:r>
        <w:t xml:space="preserve">In conclusion, the role of a Speech Therapist in New Zealand Auckland is indispensable to the holistic well-being of its population. By addressing communication barriers, these professionals empower individuals to participate fully in society, education, and employment. The unique cultural landscape of New Zealand Auckland demands that Speech Therapists adopt inclusive, bicultural practices that respect Te Tiriti o Waitangi principles.</w:t>
      </w:r>
    </w:p>
    <w:p>
      <w:pPr>
        <w:pStyle w:val="BodyText"/>
      </w:pPr>
      <w:r>
        <w:t xml:space="preserve">As the city continues to grow and diversify, the healthcare system must adapt to ensure equitable access to these vital services. Supporting the workforce, integrating technology through telehealth, and maintaining a focus on culturally responsive care will be essential in sustaining high-quality Speech Therapist services for all residents of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New Zealand Auckland</dc:title>
  <dc:creator/>
  <dc:language>en</dc:language>
  <cp:keywords/>
  <dcterms:created xsi:type="dcterms:W3CDTF">2026-07-29T18:42:07Z</dcterms:created>
  <dcterms:modified xsi:type="dcterms:W3CDTF">2026-07-29T18:42:07Z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