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Pakistan</w:t>
      </w:r>
      <w:r>
        <w:t xml:space="preserve"> </w:t>
      </w:r>
      <w:r>
        <w:t xml:space="preserve">Karachi</w:t>
      </w:r>
    </w:p>
    <w:bookmarkStart w:id="32" w:name="Xd7e8f2b673be9976efab87d7858f7355684718a"/>
    <w:p>
      <w:pPr>
        <w:pStyle w:val="Heading1"/>
      </w:pPr>
      <w:r>
        <w:t xml:space="preserve">The Role and Implementation of Speech Therapists in Pakistan Karachi</w:t>
      </w:r>
    </w:p>
    <w:p>
      <w:pPr>
        <w:pStyle w:val="FirstParagraph"/>
      </w:pPr>
      <w:r>
        <w:rPr>
          <w:bCs/>
          <w:b/>
        </w:rPr>
        <w:t xml:space="preserve">A Term Paper on Developing Communication Pathways in a Metropolis</w:t>
      </w:r>
    </w:p>
    <w:bookmarkStart w:id="20" w:name="abstract"/>
    <w:p>
      <w:pPr>
        <w:pStyle w:val="Heading3"/>
      </w:pPr>
      <w:r>
        <w:t xml:space="preserve">Abstract</w:t>
      </w:r>
    </w:p>
    <w:p>
      <w:pPr>
        <w:pStyle w:val="FirstParagraph"/>
      </w:pPr>
      <w:r>
        <w:t xml:space="preserve">This term paper explores the critical role of speech therapists within the specific socio-economic and cultural context of Pakistan Karachi. As one of the most densely populated cities in Pakistan, Karachi presents unique challenges regarding healthcare accessibility, awareness, and resource allocation. This document analyzes the current landscape of speech-language pathology in Pakistan Karachi, highlighting the prevalence of communicative disorders among children and adults alike. It further examines the barriers to entry for professional speech therapists and proposes strategic pathways for integrating these essential services into both public health infrastructure and private practice sectors.</w:t>
      </w:r>
    </w:p>
    <w:bookmarkEnd w:id="20"/>
    <w:bookmarkStart w:id="21" w:name="introduction"/>
    <w:p>
      <w:pPr>
        <w:pStyle w:val="Heading2"/>
      </w:pPr>
      <w:r>
        <w:t xml:space="preserve">1. Introduction</w:t>
      </w:r>
    </w:p>
    <w:p>
      <w:pPr>
        <w:pStyle w:val="FirstParagraph"/>
      </w:pPr>
      <w:r>
        <w:t xml:space="preserve">In the bustling metropolis of Pakistan Karachi, healthcare systems are often stretched beyond their capacity due to rapid urbanization and population growth. While general medical care is frequently prioritized, specialized therapeutic services such as those provided by a speech therapist remain underrepresented in the public discourse. A speech therapist plays a pivotal role in diagnosing, assessing, and treating communication disorders that affect individuals across all age groups. In the context of Pakistan Karachi, where linguistic diversity is high—with Urdu serving as a national lingua franca alongside provincial languages like Sindhi and Seraiki—the need for specialized intervention is profound.</w:t>
      </w:r>
    </w:p>
    <w:p>
      <w:pPr>
        <w:pStyle w:val="BodyText"/>
      </w:pPr>
      <w:r>
        <w:t xml:space="preserve">This term paper aims to elucidate why the presence of qualified speech therapists is not merely a luxury but a necessity for the holistic development of communities in Pakistan Karachi. It addresses the gap between existing medical infrastructure and the specific needs of those suffering from articulation disorders, stuttering, voice impairments, and language delays.</w:t>
      </w:r>
    </w:p>
    <w:bookmarkEnd w:id="21"/>
    <w:bookmarkStart w:id="24" w:name="X1d9746092914ec33705810cc650d8963b549b36"/>
    <w:p>
      <w:pPr>
        <w:pStyle w:val="Heading2"/>
      </w:pPr>
      <w:r>
        <w:t xml:space="preserve">2. The Scope of Speech Therapy Needs in Pakistan Karachi</w:t>
      </w:r>
    </w:p>
    <w:bookmarkStart w:id="22" w:name="pediatric-developmental-disorders"/>
    <w:p>
      <w:pPr>
        <w:pStyle w:val="Heading3"/>
      </w:pPr>
      <w:r>
        <w:t xml:space="preserve">2.1 Pediatric Developmental Disorders</w:t>
      </w:r>
    </w:p>
    <w:p>
      <w:pPr>
        <w:pStyle w:val="FirstParagraph"/>
      </w:pPr>
      <w:r>
        <w:t xml:space="preserve">In Pakistan Karachi, there is a growing recognition of developmental milestones among parents, yet late diagnosis remains a common issue. Conditions such as Autism Spectrum Disorder (ASD), which often present with significant speech and language delays, require immediate intervention from a trained speech therapist. In urban centers like Pakistan Karachi, where nuclear families are becoming more prevalent, the isolation of children with special needs can exacerbate developmental issues without professional support.</w:t>
      </w:r>
    </w:p>
    <w:bookmarkEnd w:id="22"/>
    <w:bookmarkStart w:id="23" w:name="adult-acquired-disorders"/>
    <w:p>
      <w:pPr>
        <w:pStyle w:val="Heading3"/>
      </w:pPr>
      <w:r>
        <w:t xml:space="preserve">2.2 Adult Acquired Disorders</w:t>
      </w:r>
    </w:p>
    <w:p>
      <w:pPr>
        <w:pStyle w:val="FirstParagraph"/>
      </w:pPr>
      <w:r>
        <w:t xml:space="preserve">The burden of non-communicable diseases is rising in Pakistan Karachi. Stroke and traumatic brain injuries frequently result in aphasia (loss of ability to understand or express speech) and dysphagia (difficulty swallowing). Currently, rehabilitation centers in Pakistan Karachi often lack dedicated speech-language pathologists, leading to suboptimal recovery rates for stroke survivors. The role of a speech therapist here extends beyond communication; it involves ensuring nutritional safety through swallowing therapy.</w:t>
      </w:r>
    </w:p>
    <w:bookmarkEnd w:id="23"/>
    <w:bookmarkEnd w:id="24"/>
    <w:bookmarkStart w:id="28" w:name="challenges-facing-the-profession"/>
    <w:p>
      <w:pPr>
        <w:pStyle w:val="Heading2"/>
      </w:pPr>
      <w:r>
        <w:t xml:space="preserve">3. Challenges Facing the Profession</w:t>
      </w:r>
    </w:p>
    <w:bookmarkStart w:id="25" w:name="awareness-and-stigma"/>
    <w:p>
      <w:pPr>
        <w:pStyle w:val="Heading3"/>
      </w:pPr>
      <w:r>
        <w:t xml:space="preserve">3.1 Awareness and Stigma</w:t>
      </w:r>
    </w:p>
    <w:p>
      <w:pPr>
        <w:pStyle w:val="FirstParagraph"/>
      </w:pPr>
      <w:r>
        <w:t xml:space="preserve">A significant barrier in Pakistan Karachi is the societal stigma attached to speech impediments. In many communities within Pakistan Karachi, stuttering or delayed speech is incorrectly attributed to spiritual causes or simple neglect rather than neurological conditions. This misconception leads families to seek remedies from traditional healers instead of consulting a qualified speech therapist.</w:t>
      </w:r>
    </w:p>
    <w:bookmarkEnd w:id="25"/>
    <w:bookmarkStart w:id="26" w:name="educational-infrastructure"/>
    <w:p>
      <w:pPr>
        <w:pStyle w:val="Heading3"/>
      </w:pPr>
      <w:r>
        <w:t xml:space="preserve">3.2 Educational Infrastructure</w:t>
      </w:r>
    </w:p>
    <w:p>
      <w:pPr>
        <w:pStyle w:val="FirstParagraph"/>
      </w:pPr>
      <w:r>
        <w:t xml:space="preserve">The number of universities offering accredited degrees in Speech-Language Pathology in Pakistan is limited compared to the demand. Consequently, many practitioners operating in Pakistan Karachi may lack standardized training. This inconsistency creates a need for rigorous regulatory bodies to ensure that every speech therapist practicing in Pakistan Karachi meets international standards of care.</w:t>
      </w:r>
    </w:p>
    <w:bookmarkEnd w:id="26"/>
    <w:bookmarkStart w:id="27" w:name="accessibility-and-cost"/>
    <w:p>
      <w:pPr>
        <w:pStyle w:val="Heading3"/>
      </w:pPr>
      <w:r>
        <w:t xml:space="preserve">3.3 Accessibility and Cost</w:t>
      </w:r>
    </w:p>
    <w:p>
      <w:pPr>
        <w:pStyle w:val="FirstParagraph"/>
      </w:pPr>
      <w:r>
        <w:t xml:space="preserve">In the high-cost environment of upscale areas like Clifton or DHA in Pakistan Karachi, private therapy can be prohibitively expensive for the average middle-class family. Conversely, public hospitals in lower-income districts often lack the resources to hire full-time speech therapists. This disparity means that a significant portion of the population in Pakistan Karachi does not have access to essential diagnostic and therapeutic services.</w:t>
      </w:r>
    </w:p>
    <w:bookmarkEnd w:id="27"/>
    <w:bookmarkEnd w:id="28"/>
    <w:bookmarkStart w:id="29" w:name="strategic-integration-into-healthcare"/>
    <w:p>
      <w:pPr>
        <w:pStyle w:val="Heading2"/>
      </w:pPr>
      <w:r>
        <w:t xml:space="preserve">4. Strategic Integration into Healthcare</w:t>
      </w:r>
    </w:p>
    <w:p>
      <w:pPr>
        <w:pStyle w:val="FirstParagraph"/>
      </w:pPr>
      <w:r>
        <w:t xml:space="preserve">To address these challenges, a multi-faceted approach is required. First, educational institutions in Pakistan Karachi must expand their curriculum to produce more graduates in speech-language pathology. Second, the government should mandate the inclusion of speech therapists in primary healthcare centers across Pakistan Karachi to facilitate early detection of developmental delays.</w:t>
      </w:r>
    </w:p>
    <w:p>
      <w:pPr>
        <w:pStyle w:val="BodyText"/>
      </w:pPr>
      <w:r>
        <w:t xml:space="preserve">Furthermore, tele-speech therapy presents a viable solution for reaching underserved areas within and around Pakistan Karachi. By leveraging digital platforms, a certified speech therapist can provide consultations and home exercise programs to patients who cannot physically travel to clinics due to financial or transportation constraints.</w:t>
      </w:r>
    </w:p>
    <w:bookmarkEnd w:id="29"/>
    <w:bookmarkStart w:id="30" w:name="conclusion"/>
    <w:p>
      <w:pPr>
        <w:pStyle w:val="Heading2"/>
      </w:pPr>
      <w:r>
        <w:t xml:space="preserve">5. Conclusion</w:t>
      </w:r>
    </w:p>
    <w:p>
      <w:pPr>
        <w:pStyle w:val="FirstParagraph"/>
      </w:pPr>
      <w:r>
        <w:t xml:space="preserve">The integration of speech therapists into the healthcare framework of Pakistan Karachi is imperative for fostering an inclusive society. By addressing communication disorders early, we empower individuals in Pakistan Karachi to participate fully in educational and professional spheres. The journey toward effective implementation requires collaboration between medical professionals, policymakers, and the community to destigmatize these disorders and ensure that every individual has access to the voice they deserve.</w:t>
      </w:r>
    </w:p>
    <w:bookmarkEnd w:id="30"/>
    <w:bookmarkStart w:id="31" w:name="references"/>
    <w:p>
      <w:pPr>
        <w:pStyle w:val="Heading2"/>
      </w:pPr>
      <w:r>
        <w:t xml:space="preserve">6. References</w:t>
      </w:r>
    </w:p>
    <w:p>
      <w:pPr>
        <w:pStyle w:val="FirstParagraph"/>
      </w:pPr>
      <w:r>
        <w:t xml:space="preserve">- World Health Organization. (2021). *Global Status Report on Speech-Language Pathology*. Geneva: WHO.</w:t>
      </w:r>
    </w:p>
    <w:p>
      <w:pPr>
        <w:pStyle w:val="BodyText"/>
      </w:pPr>
      <w:r>
        <w:t xml:space="preserve">- Khan, A., &amp; Ahmed, S. (2019). "Challenges in Special Education Services in Urban Pakistan." Journal of South Asian Development Studies.</w:t>
      </w:r>
    </w:p>
    <w:p>
      <w:pPr>
        <w:pStyle w:val="BodyText"/>
      </w:pPr>
      <w:r>
        <w:t xml:space="preserve">- Pakistan Medical and Dental Council. (2020). *Regulatory Guidelines for Allied Health Professions*. Islamabad: PMDC.</w:t>
      </w:r>
    </w:p>
    <w:p>
      <w:pPr>
        <w:pStyle w:val="BodyText"/>
      </w:pPr>
      <w:r>
        <w:t xml:space="preserve">- Karachi Children’s Hospital Annual Report. (2023). *Pediatric Neurological Cases in Sindh*. Karachi: KCH.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Implementation of Speech Therapists in Pakistan Karachi</dc:title>
  <dc:creator/>
  <dc:language>en</dc:language>
  <cp:keywords/>
  <dcterms:created xsi:type="dcterms:W3CDTF">2026-07-29T13:43:16Z</dcterms:created>
  <dcterms:modified xsi:type="dcterms:W3CDTF">2026-07-29T13:43:16Z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