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Center for Specialized Speech Development</w:t>
      </w:r>
      <w:r>
        <w:br/>
      </w:r>
    </w:p>
    <w:p>
      <w:pPr>
        <w:pStyle w:val="BodyText"/>
      </w:pPr>
      <w:r>
        <w:t xml:space="preserve">&gt;</w:t>
      </w:r>
      <w:r>
        <w:t xml:space="preserve"> </w:t>
      </w:r>
      <w:r>
        <w:rPr>
          <w:iCs/>
          <w:i/>
        </w:rPr>
        <w:t xml:space="preserve">This document serves as a comprehensive overview of the profession within the specific context of Russia Saint Petersburg.</w:t>
      </w:r>
    </w:p>
    <w:bookmarkStart w:id="27" w:name="Xd01630c203afd4a64fd82c5623527e180ae52b5"/>
    <w:p>
      <w:pPr>
        <w:pStyle w:val="Heading1"/>
      </w:pPr>
      <w:r>
        <w:t xml:space="preserve">The Role and Evolution of the Speech Therapist in Russia Saint Petersburg</w:t>
      </w:r>
    </w:p>
    <w:p>
      <w:pPr>
        <w:pStyle w:val="FirstParagraph"/>
      </w:pPr>
      <w:r>
        <w:rPr>
          <w:bCs/>
          <w:b/>
        </w:rPr>
        <w:t xml:space="preserve">Abstract</w:t>
      </w:r>
      <w:r>
        <w:br/>
      </w:r>
      <w:r>
        <w:t xml:space="preserve">This term paper explores the multifaceted role, historical development, and contemporary challenges faced by the Speech Therapist in Russia Saint Petersburg. By examining the intersection of clinical practice, educational requirements, and cultural nuances within this historic northern capital, we analyze how modern speech therapy is reshaping early childhood development and inclusive education standards in one of Russia's most culturally significant regions.</w:t>
      </w:r>
    </w:p>
    <w:bookmarkStart w:id="20" w:name="introduction"/>
    <w:p>
      <w:pPr>
        <w:pStyle w:val="Heading2"/>
      </w:pPr>
      <w:r>
        <w:t xml:space="preserve">Introduction</w:t>
      </w:r>
    </w:p>
    <w:p>
      <w:pPr>
        <w:pStyle w:val="FirstParagraph"/>
      </w:pPr>
      <w:r>
        <w:t xml:space="preserve">The field of speech pathology is a critical component of healthcare and educational systems globally, yet its specific implementation varies significantly based on regional cultural, political, and medical frameworks. In the context of Russia Saint Petersburg, a city renowned for its rich intellectual heritage and high concentration of academic institutions, the role of the Speech Therapist has evolved from traditional remedial practices to a more holistic approach encompassing neuropsychology and inclusive pedagogy. This paper aims to provide an in-depth analysis of how Speech Therapists function within Russia Saint Petersburg, addressing their training requirements, professional challenges, and future trajectories.</w:t>
      </w:r>
    </w:p>
    <w:bookmarkEnd w:id="20"/>
    <w:bookmarkStart w:id="21" w:name="X38f369f7b10ae700f143887e6ee88084eca7c10"/>
    <w:p>
      <w:pPr>
        <w:pStyle w:val="Heading2"/>
      </w:pPr>
      <w:r>
        <w:t xml:space="preserve">Historical Context and Systemic Framework</w:t>
      </w:r>
    </w:p>
    <w:p>
      <w:pPr>
        <w:pStyle w:val="FirstParagraph"/>
      </w:pPr>
      <w:r>
        <w:t xml:space="preserve">To understand the current state of speech therapy in Russia Saint Petersburg, one must first acknowledge the Soviet legacy that shaped medical education across the former USSR. Historically, logopedics (the science of speech correction) was deeply integrated into the educational system rather than being purely a medical discipline. In Russia Saint Petersburg, this tradition remains strong. The city houses several prestigious universities and research institutes that continue to refine these methodologies.</w:t>
      </w:r>
    </w:p>
    <w:p>
      <w:pPr>
        <w:pStyle w:val="BodyText"/>
      </w:pPr>
      <w:r>
        <w:t xml:space="preserve">Unlike in some Western countries where Speech-Language Pathologists (SLPs) operate primarily within healthcare settings, in Russia Saint Petersburg, Speech Therapists are frequently employed by municipal schools and specialized kindergartens. This structural difference means that a Speech Therapist in Russia Saint Petersburg must often collaborate closely with educators and special needs coordinators, bridging the gap between medical diagnosis and classroom adaptation.</w:t>
      </w:r>
    </w:p>
    <w:bookmarkEnd w:id="21"/>
    <w:bookmarkStart w:id="22" w:name="X5ffb817739290a7651770ca601008f65c6b1853"/>
    <w:p>
      <w:pPr>
        <w:pStyle w:val="Heading2"/>
      </w:pPr>
      <w:r>
        <w:t xml:space="preserve">Educational Requirements and Professional Standards</w:t>
      </w:r>
    </w:p>
    <w:p>
      <w:pPr>
        <w:pStyle w:val="FirstParagraph"/>
      </w:pPr>
      <w:r>
        <w:t xml:space="preserve">Becoming a certified Speech Therapist in Russia Saint Petersburg requires rigorous academic preparation. Candidates typically pursue degrees in "Logopedics" or "Defectology." The educational landscape in the city offers access to world-class training facilities, such as those associated with Herzen State Pedagogical University or Sechenov University. However, the curriculum often blends clinical speech therapy with special education pedagogy.</w:t>
      </w:r>
    </w:p>
    <w:p>
      <w:pPr>
        <w:pStyle w:val="BodyText"/>
      </w:pPr>
      <w:r>
        <w:t xml:space="preserve">This dual focus creates a unique professional profile. A Speech Therapist in this region is not only tasked with correcting articulation errors but also addresses broader developmental delays, language acquisition disorders, and even social communication deficits associated with autism spectrum disorders (ASD). The high academic standards in Russia Saint Petersburg ensure that practitioners are well-versed in both theoretical linguistics and practical therapeutic techniques.</w:t>
      </w:r>
    </w:p>
    <w:bookmarkEnd w:id="22"/>
    <w:bookmarkStart w:id="23" w:name="clinical-practice-and-methodologies"/>
    <w:p>
      <w:pPr>
        <w:pStyle w:val="Heading2"/>
      </w:pPr>
      <w:r>
        <w:t xml:space="preserve">Clinical Practice and Methodologies</w:t>
      </w:r>
    </w:p>
    <w:p>
      <w:pPr>
        <w:pStyle w:val="FirstParagraph"/>
      </w:pPr>
      <w:r>
        <w:t xml:space="preserve">In the bustling urban environment of Russia Saint Petersburg, the demand for speech therapy services has surged due to increased awareness of developmental disorders. The practice here often involves a combination of traditional Russian methodologies, such as the Vygotskian cultural-historical approach, and imported Western techniques like PROMPT (Prompts for Restructuring Oral Muscular Phonetic Targets) or Hanen strategies.</w:t>
      </w:r>
    </w:p>
    <w:p>
      <w:pPr>
        <w:pStyle w:val="BodyText"/>
      </w:pPr>
      <w:r>
        <w:t xml:space="preserve">Sessions typically occur in specialized centers scattered throughout districts such as Vasileostrovsky or Petrogradsky. These centers often serve children with complex needs, including cerebral palsy and apraxia of speech. The Speech Therapist’s role is pivotal in these cases, acting as the primary facilitator for communication development. Furthermore, there is a growing trend in Russia Saint Petersburg toward integrating digital tools and tele-speech therapy, accelerating due to recent global health trends.</w:t>
      </w:r>
    </w:p>
    <w:bookmarkEnd w:id="23"/>
    <w:bookmarkStart w:id="24" w:name="sociocultural-challenges-and-stigma"/>
    <w:p>
      <w:pPr>
        <w:pStyle w:val="Heading2"/>
      </w:pPr>
      <w:r>
        <w:t xml:space="preserve">Sociocultural Challenges and Stigma</w:t>
      </w:r>
    </w:p>
    <w:p>
      <w:pPr>
        <w:pStyle w:val="FirstParagraph"/>
      </w:pPr>
      <w:r>
        <w:t xml:space="preserve">Despite advancements, the Speech Therapist in Russia Saint Petersburg faces societal challenges. There remains a degree of stigma associated with developmental delays among certain demographics. Parents may hesitate to seek help until significant delays are evident, fearing social labeling or bureaucratic complications within the school system. The Speech Therapist therefore often assumes a counseling role, educating families about early intervention benefits.</w:t>
      </w:r>
    </w:p>
    <w:p>
      <w:pPr>
        <w:pStyle w:val="BodyText"/>
      </w:pPr>
      <w:r>
        <w:t xml:space="preserve">Additionally, the high cost of living in Russia Saint Petersburg means that private speech therapy services can be expensive. Consequently, many families rely on state-funded clinics which are often overcrowded. This disparity creates pressure on Speech Therapists to manage high caseloads while maintaining quality care. Addressing this requires systemic support and potentially more private practitioners establishing practices in affluent neighborhoods of the city.</w:t>
      </w:r>
    </w:p>
    <w:bookmarkEnd w:id="24"/>
    <w:bookmarkStart w:id="25" w:name="X13e3efb46b392bc87ea8e9780327603282c04c3"/>
    <w:p>
      <w:pPr>
        <w:pStyle w:val="Heading2"/>
      </w:pPr>
      <w:r>
        <w:t xml:space="preserve">The Future of Logopedics in Russia Saint Petersburg</w:t>
      </w:r>
    </w:p>
    <w:p>
      <w:pPr>
        <w:pStyle w:val="FirstParagraph"/>
      </w:pPr>
      <w:r>
        <w:t xml:space="preserve">Looking forward, the profession is poised for significant growth. The implementation of new federal standards for inclusive education in Russia has necessitated a greater presence of Speech Therapists in mainstream schools. In Russia Saint Petersburg, pilot programs are already underway where Speech Therapists work alongside regular classroom teachers to support neurodiverse students.</w:t>
      </w:r>
    </w:p>
    <w:p>
      <w:pPr>
        <w:pStyle w:val="BodyText"/>
      </w:pPr>
      <w:r>
        <w:t xml:space="preserve">Moreover, there is an increasing recognition of the need for specialized training in areas such as adult speech therapy (post-stroke recovery and aging populations), which has traditionally been neglected. As the demographic profile of Russia Saint Petersburg changes, Speech Therapists will likely expand their scope to serve older adults recovering from neurological events.</w:t>
      </w:r>
    </w:p>
    <w:bookmarkEnd w:id="25"/>
    <w:bookmarkStart w:id="26" w:name="conclusion"/>
    <w:p>
      <w:pPr>
        <w:pStyle w:val="Heading2"/>
      </w:pPr>
      <w:r>
        <w:t xml:space="preserve">Conclusion</w:t>
      </w:r>
    </w:p>
    <w:p>
      <w:pPr>
        <w:pStyle w:val="FirstParagraph"/>
      </w:pPr>
      <w:r>
        <w:t xml:space="preserve">In conclusion, the Speech Therapist in Russia Saint Petersburg occupies a vital niche at the intersection of healthcare and education. Rooted in a strong Soviet-era tradition yet rapidly adapting to global standards, this profession is essential for ensuring inclusive development for children with speech and language disorders. While challenges regarding stigma and resource allocation persist, the high academic environment of Russia Saint Petersburg provides a robust foundation for professional growth. As society becomes more aware of the complexities of human communication, the role of the Speech Therapist will undoubtedly expand, cementing its importance in the social fabric of this historic Russian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Speech Therapist in Russia Saint Petersburg</dc:title>
  <dc:creator/>
  <dc:language>en</dc:language>
  <cp:keywords/>
  <dcterms:created xsi:type="dcterms:W3CDTF">2026-07-29T18:24:37Z</dcterms:created>
  <dcterms:modified xsi:type="dcterms:W3CDTF">2026-07-29T18:24:37Z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