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Sudan</w:t>
      </w:r>
      <w:r>
        <w:t xml:space="preserve"> </w:t>
      </w:r>
      <w:r>
        <w:t xml:space="preserve">Khartoum</w:t>
      </w:r>
    </w:p>
    <w:bookmarkStart w:id="20" w:name="term-paper"/>
    <w:p>
      <w:pPr>
        <w:pStyle w:val="Heading1"/>
      </w:pPr>
      <w:r>
        <w:t xml:space="preserve">Term Paper</w:t>
      </w:r>
    </w:p>
    <w:p>
      <w:pPr>
        <w:pStyle w:val="FirstParagraph"/>
      </w:pPr>
      <w:r>
        <w:br/>
      </w:r>
      <w:r>
        <w:rPr>
          <w:bCs/>
          <w:b/>
        </w:rPr>
        <w:t xml:space="preserve">Title:</w:t>
      </w:r>
      <w:r>
        <w:t xml:space="preserve">The Evolving Role of the Speech Therapist in Sudan Khartoum: Addressing Communication Disorders Amidst Socio-Economic and Conflict Challenges</w:t>
      </w:r>
      <w:r>
        <w:br/>
      </w:r>
      <w:r>
        <w:br/>
      </w:r>
      <w:r>
        <w:rPr>
          <w:bCs/>
          <w:b/>
        </w:rPr>
        <w:t xml:space="preserve">Date:</w:t>
      </w:r>
      <w:r>
        <w:rPr>
          <w:bCs/>
          <w:b/>
        </w:rPr>
        <w:t xml:space="preserve"> </w:t>
      </w:r>
      <w:r>
        <w:rPr>
          <w:vertAlign w:val="subscript"/>
          <w:bCs/>
          <w:b/>
        </w:rPr>
        <w:t xml:space="preserve">Jazirah</w:t>
      </w:r>
    </w:p>
    <w:bookmarkEnd w:id="20"/>
    <w:bookmarkStart w:id="21" w:name="i.-introduction"/>
    <w:p>
      <w:pPr>
        <w:pStyle w:val="Heading1"/>
      </w:pPr>
      <w:r>
        <w:t xml:space="preserve">I. Introduction</w:t>
      </w:r>
    </w:p>
    <w:p>
      <w:pPr>
        <w:pStyle w:val="FirstParagraph"/>
      </w:pPr>
      <w:r>
        <w:t xml:space="preserve">The field of speech-language pathology has historically been centered in high-income nations, where resources, specialized training programs, and public health infrastructure are well-established. However, the necessity for professional Speech Therapist services is global and often most acute in regions facing significant socio-economic challenges or post-conflict recovery. This paper examines the critical role of the</w:t>
      </w:r>
      <w:r>
        <w:t xml:space="preserve"> </w:t>
      </w:r>
      <w:r>
        <w:rPr>
          <w:bCs/>
          <w:b/>
        </w:rPr>
        <w:t xml:space="preserve">Speech Therapist</w:t>
      </w:r>
      <w:r>
        <w:t xml:space="preserve"> </w:t>
      </w:r>
      <w:r>
        <w:t xml:space="preserve">within the specific context of</w:t>
      </w:r>
      <w:r>
        <w:t xml:space="preserve"> </w:t>
      </w:r>
      <w:r>
        <w:rPr>
          <w:bCs/>
          <w:b/>
        </w:rPr>
        <w:t xml:space="preserve">Sudan Khartoum</w:t>
      </w:r>
      <w:r>
        <w:t xml:space="preserve">. As one of Africa's largest nations, Sudan has experienced decades of political instability, economic inflation, and recent armed conflict. These factors have profoundly impacted healthcare delivery systems. This term paper argues that integrating qualified Speech Therapist professionals into the healthcare framework of</w:t>
      </w:r>
      <w:r>
        <w:t xml:space="preserve"> </w:t>
      </w:r>
      <w:r>
        <w:rPr>
          <w:bCs/>
          <w:b/>
        </w:rPr>
        <w:t xml:space="preserve">Sudan Khartoum</w:t>
      </w:r>
      <w:r>
        <w:t xml:space="preserve"> </w:t>
      </w:r>
      <w:r>
        <w:t xml:space="preserve">is not merely an enhancement but a necessity for addressing the rising prevalence of communication disorders resulting from both congenital conditions and conflict-related trauma.</w:t>
      </w:r>
    </w:p>
    <w:bookmarkEnd w:id="21"/>
    <w:bookmarkStart w:id="22" w:name="X2e998d822aebb5008762daae894d3c6f0c64652"/>
    <w:p>
      <w:pPr>
        <w:pStyle w:val="Heading1"/>
      </w:pPr>
      <w:r>
        <w:t xml:space="preserve">II. The Scope of Practice: Defining the Speech Therapist</w:t>
      </w:r>
    </w:p>
    <w:p>
      <w:pPr>
        <w:pStyle w:val="FirstParagraph"/>
      </w:pPr>
      <w:r>
        <w:t xml:space="preserve">A Speech Therapist, also known as a speech-language pathologist (SLP), is a healthcare professional who evaluates, diagnoses, treats, and helps to prevent communication disorders. These disorders include issues with speech sounds (articulation), language processing (understanding and using words), fluency (stuttering), voice quality, and cognitive-communication skills necessary for thinking, remembering, and problem-solving.</w:t>
      </w:r>
    </w:p>
    <w:p>
      <w:pPr>
        <w:pStyle w:val="BodyText"/>
      </w:pPr>
      <w:r>
        <w:t xml:space="preserve">In developed contexts, the Speech Therapist works in schools, hospitals, private clinics, and rehabilitation centers. Howeverin low-resource settings like parts of</w:t>
      </w:r>
      <w:r>
        <w:t xml:space="preserve"> </w:t>
      </w:r>
      <w:r>
        <w:rPr>
          <w:bCs/>
          <w:b/>
        </w:rPr>
        <w:t xml:space="preserve">Sudan Khartoum</w:t>
      </w:r>
      <w:r>
        <w:t xml:space="preserve">, the scope may need to be adapted. The professional must often function as an educator firsta clinician seconddue to a lack of specialized diagnostic tools. Despite these limitations, the core mission remains consistent: improving the quality of life for individuals who struggle to communicate effectively.</w:t>
      </w:r>
    </w:p>
    <w:bookmarkEnd w:id="22"/>
    <w:bookmarkStart w:id="23" w:name="Xe0885025b7156ac2bab8aebe975f89372c68b70"/>
    <w:p>
      <w:pPr>
        <w:pStyle w:val="Heading1"/>
      </w:pPr>
      <w:r>
        <w:t xml:space="preserve">III. The Contextual Landscape in Sudan Khartoum</w:t>
      </w:r>
    </w:p>
    <w:p>
      <w:pPr>
        <w:pStyle w:val="FirstParagraph"/>
      </w:pPr>
      <w:r>
        <w:rPr>
          <w:bCs/>
          <w:b/>
        </w:rPr>
        <w:t xml:space="preserve">Sudan Khartoum</w:t>
      </w:r>
      <w:r>
        <w:t xml:space="preserve">, the capital city, serves as the administrative and educational hub of Sudan. It is home to major universities, including the University of Khartoum, which houses faculties of medicine and allied health sciences. HistoricallyKharta has been a center for medical training in North Africa. However recent years have seen a drastic contraction in healthcare services due to hyperinflation, brain drain (the emigration of skilled professionals), and physical destruction caused by ongoing conflict.</w:t>
      </w:r>
    </w:p>
    <w:p>
      <w:pPr>
        <w:pStyle w:val="BodyText"/>
      </w:pPr>
      <w:r>
        <w:t xml:space="preserve">The demand for Speech Therapist services in</w:t>
      </w:r>
      <w:r>
        <w:t xml:space="preserve"> </w:t>
      </w:r>
      <w:r>
        <w:rPr>
          <w:bCs/>
          <w:b/>
        </w:rPr>
        <w:t xml:space="preserve">Sudan Khartoum</w:t>
      </w:r>
      <w:r>
        <w:t xml:space="preserve"> </w:t>
      </w:r>
      <w:r>
        <w:t xml:space="preserve">is driven by two primary demographic groups:</w:t>
      </w:r>
    </w:p>
    <w:p>
      <w:pPr>
        <w:numPr>
          <w:ilvl w:val="0"/>
          <w:numId w:val="1001"/>
        </w:numPr>
        <w:pStyle w:val="Compact"/>
      </w:pPr>
      <w:r>
        <w:rPr>
          <w:bCs/>
          <w:b/>
        </w:rPr>
        <w:t xml:space="preserve">Congenital and Developmental Disorders:</w:t>
      </w:r>
      <w:r>
        <w:t xml:space="preserve">Cerebral palsy, autism spectrum disorder (ASD), hearing impairments, and intellectual disabilities affect a significant portion of the pediatric population in Sudan. Early intervention is crucial for these conditions to prevent lifelong communicative barriers.</w:t>
      </w:r>
    </w:p>
    <w:p>
      <w:pPr>
        <w:numPr>
          <w:ilvl w:val="0"/>
          <w:numId w:val="1001"/>
        </w:numPr>
        <w:pStyle w:val="Compact"/>
      </w:pPr>
      <w:r>
        <w:t xml:space="preserve">Conflict-Related Trauma: The recent escalation of violence in Sudan has led to numerous cases of traumatic brain injuries (TBI) among civilians and combatants. TBI often results in aphasia (loss of language ability), dysarthria (motor speech disorder), and cognitive deficits.</w:t>
      </w:r>
      <w:r>
        <w:t xml:space="preserve"> </w:t>
      </w:r>
      <w:r>
        <w:rPr>
          <w:bCs/>
          <w:b/>
        </w:rPr>
        <w:t xml:space="preserve">Sudan Khartoum</w:t>
      </w:r>
      <w:r>
        <w:t xml:space="preserve"> </w:t>
      </w:r>
      <w:r>
        <w:t xml:space="preserve">hospitals are currently overwhelmed with patients requiring neurological rehabilitation, including speech therapy.</w:t>
      </w:r>
    </w:p>
    <w:bookmarkEnd w:id="23"/>
    <w:bookmarkStart w:id="24" w:name="Xe10e00818da31efb07a4189b48e33cc6897b76a"/>
    <w:p>
      <w:pPr>
        <w:pStyle w:val="Heading1"/>
      </w:pPr>
      <w:r>
        <w:t xml:space="preserve">IV. Challenges Facing Speech Therapy Services in Sudan Khartoum</w:t>
      </w:r>
    </w:p>
    <w:p>
      <w:pPr>
        <w:pStyle w:val="FirstParagraph"/>
      </w:pPr>
      <w:r>
        <w:t xml:space="preserve">The implementation of effective speech-language pathology services in</w:t>
      </w:r>
      <w:r>
        <w:t xml:space="preserve"> </w:t>
      </w:r>
      <w:r>
        <w:rPr>
          <w:bCs/>
          <w:b/>
        </w:rPr>
        <w:t xml:space="preserve">Sudan Khartoum</w:t>
      </w:r>
      <w:r>
        <w:t xml:space="preserve"> </w:t>
      </w:r>
      <w:r>
        <w:t xml:space="preserve">faces systemic hurdles:</w:t>
      </w:r>
    </w:p>
    <w:p>
      <w:pPr>
        <w:pStyle w:val="BodyText"/>
      </w:pPr>
      <w:r>
        <w:br/>
      </w:r>
      <w:r>
        <w:rPr>
          <w:bCs/>
          <w:b/>
        </w:rPr>
        <w:t xml:space="preserve">A. Lack of Specialized Training and Accreditation:</w:t>
      </w:r>
      <w:r>
        <w:br/>
      </w:r>
      <w:r>
        <w:t xml:space="preserve">While medical education exists, specialized postgraduate training for Speech Therapists is limited. Many current practitioners are nurses or teachers who have received short-term workshops rather than comprehensive degrees. There is an urgent need for accredited university programs in</w:t>
      </w:r>
      <w:r>
        <w:t xml:space="preserve"> </w:t>
      </w:r>
      <w:r>
        <w:rPr>
          <w:bCs/>
          <w:b/>
        </w:rPr>
        <w:t xml:space="preserve">Sudan Khartoum</w:t>
      </w:r>
      <w:r>
        <w:t xml:space="preserve"> </w:t>
      </w:r>
      <w:r>
        <w:t xml:space="preserve">that offer rigorous clinical training and adhere to international standards.</w:t>
      </w:r>
    </w:p>
    <w:p>
      <w:pPr>
        <w:pStyle w:val="BodyText"/>
      </w:pPr>
      <w:r>
        <w:br/>
      </w:r>
      <w:r>
        <w:rPr>
          <w:bCs/>
          <w:b/>
        </w:rPr>
        <w:t xml:space="preserve">B. Resource Constraints:</w:t>
      </w:r>
      <w:r>
        <w:br/>
      </w:r>
      <w:r>
        <w:t xml:space="preserve">Speech therapy relies heavily on standardized assessment tools, articulation materials, and assistive technology. In</w:t>
      </w:r>
    </w:p>
    <w:p>
      <w:pPr>
        <w:pStyle w:val="BodyText"/>
      </w:pPr>
      <w:r>
        <w:t xml:space="preserve">Sudan Khartoum, the cost of importing these materials is prohibitive due to currency devaluation. Furthermore, internet instability hinders access to global teletherapy resources that could otherwise support local practitioners.</w:t>
      </w:r>
    </w:p>
    <w:p>
      <w:pPr>
        <w:pStyle w:val="BodyText"/>
      </w:pPr>
      <w:r>
        <w:br/>
      </w:r>
      <w:r>
        <w:rPr>
          <w:bCs/>
          <w:b/>
        </w:rPr>
        <w:t xml:space="preserve">C. Stigma and Awareness:</w:t>
      </w:r>
      <w:r>
        <w:br/>
      </w:r>
      <w:r>
        <w:t xml:space="preserve">In many Sudanese communities, communication disorders are misunderstood or stigmatized. Families may view stuttering as a behavioral issue rather than a neurological one, delaying intervention. Public health campaigns led by the Speech Therapist community in</w:t>
      </w:r>
      <w:r>
        <w:t xml:space="preserve"> </w:t>
      </w:r>
      <w:r>
        <w:rPr>
          <w:bCs/>
          <w:b/>
        </w:rPr>
        <w:t xml:space="preserve">Sudan Khartoum</w:t>
      </w:r>
      <w:r>
        <w:t xml:space="preserve"> </w:t>
      </w:r>
      <w:r>
        <w:t xml:space="preserve">are essential to educate parents and teachers about early signs of developmental delays.</w:t>
      </w:r>
    </w:p>
    <w:p>
      <w:pPr>
        <w:pStyle w:val="BodyText"/>
      </w:pPr>
      <w:r>
        <w:br/>
      </w:r>
    </w:p>
    <w:p>
      <w:pPr>
        <w:pStyle w:val="BodyText"/>
      </w:pPr>
      <w:r>
        <w:t xml:space="preserve">D. Infrastructure Damage:: The physical destruction of hospitals and clinics in Khartoum has displaced many healthcare providers. Continuity of care is disrupted, particularly for chronic cases requiring long-term speech therapy plans.</w:t>
      </w:r>
    </w:p>
    <w:bookmarkEnd w:id="24"/>
    <w:bookmarkStart w:id="25" w:name="X91847bf3ae73988db6a72a9da70a70055952264"/>
    <w:p>
      <w:pPr>
        <w:pStyle w:val="Heading1"/>
      </w:pPr>
      <w:r>
        <w:t xml:space="preserve">V. The Strategic Importance of the Speech Therapist</w:t>
      </w:r>
    </w:p>
    <w:p>
      <w:pPr>
        <w:pStyle w:val="FirstParagraph"/>
      </w:pPr>
      <w:r>
        <w:t xml:space="preserve">The role extends beyond individual treatment; it is integral to social reintegration and educational inclusion.</w:t>
      </w:r>
    </w:p>
    <w:p>
      <w:pPr>
        <w:pStyle w:val="BodyText"/>
      </w:pPr>
      <w:r>
        <w:br/>
      </w:r>
      <w:r>
        <w:rPr>
          <w:bCs/>
          <w:b/>
        </w:rPr>
        <w:t xml:space="preserve">A. Educational Inclusion:</w:t>
      </w:r>
      <w:r>
        <w:br/>
      </w:r>
      <w:r>
        <w:t xml:space="preserve">Children with untreated speech and language disorders are at high risk of school failure and social isolation. By integrating Speech Therapist support into mainstream schools in</w:t>
      </w:r>
    </w:p>
    <w:p>
      <w:pPr>
        <w:pStyle w:val="BodyText"/>
      </w:pPr>
      <w:r>
        <w:t xml:space="preserve">Sudan Khartoum, educators can better accommodate diverse learning needs, ensuring that children with autism or hearing loss do not drop out of the education system.</w:t>
      </w:r>
    </w:p>
    <w:p>
      <w:pPr>
        <w:pStyle w:val="BodyText"/>
      </w:pPr>
      <w:r>
        <w:br/>
      </w:r>
    </w:p>
    <w:p>
      <w:pPr>
        <w:pStyle w:val="BodyText"/>
      </w:pPr>
      <w:r>
        <w:t xml:space="preserve">B. Psychosocial Support:: For survivors of conflict, the ability to communicate is tied to identity and agency. Aphasia patients may feel profound isolation because they cannot express their pain or needs. The Speech Therapist acts as a bridge, restoring not just speech but also social connection and mental well-being.</w:t>
      </w:r>
    </w:p>
    <w:p>
      <w:pPr>
        <w:pStyle w:val="BodyText"/>
      </w:pPr>
      <w:r>
        <w:br/>
      </w:r>
    </w:p>
    <w:p>
      <w:pPr>
        <w:pStyle w:val="BodyText"/>
      </w:pPr>
      <w:r>
        <w:t xml:space="preserve">C. Economic Empowerment:: Adults who recover communication skills are better able to return to work, contributing to the economic recovery of</w:t>
      </w:r>
    </w:p>
    <w:p>
      <w:pPr>
        <w:pStyle w:val="BodyText"/>
      </w:pPr>
      <w:r>
        <w:t xml:space="preserve">Sudan Khartoum. In a nation striving for stability, skilled labor is a critical asset.</w:t>
      </w:r>
    </w:p>
    <w:bookmarkEnd w:id="25"/>
    <w:bookmarkStart w:id="26" w:name="Xe807caf5cb181c5e6c046d556efc937ce0f4077"/>
    <w:p>
      <w:pPr>
        <w:pStyle w:val="Heading1"/>
      </w:pPr>
      <w:r>
        <w:t xml:space="preserve">VI. Recommendations and Future Directions</w:t>
      </w:r>
    </w:p>
    <w:p>
      <w:pPr>
        <w:pStyle w:val="FirstParagraph"/>
      </w:pPr>
      <w:r>
        <w:t xml:space="preserve">To strengthen the position of the Speech Therapist in Sudan, several strategic steps are recommended:</w:t>
      </w:r>
    </w:p>
    <w:p>
      <w:pPr>
        <w:numPr>
          <w:ilvl w:val="0"/>
          <w:numId w:val="1002"/>
        </w:numPr>
        <w:pStyle w:val="Compact"/>
      </w:pPr>
      <w:r>
        <w:rPr>
          <w:bCs/>
          <w:b/>
        </w:rPr>
        <w:t xml:space="preserve">National Accreditation Standards:</w:t>
      </w:r>
      <w:r>
        <w:t xml:space="preserve">The Ministry of Health in Sudan should collaborate with local universities to establish a national certification body for Speech Therapists. This will standardize training and improve professional credibility.</w:t>
      </w:r>
    </w:p>
    <w:p>
      <w:pPr>
        <w:numPr>
          <w:ilvl w:val="0"/>
          <w:numId w:val="1002"/>
        </w:numPr>
        <w:pStyle w:val="Compact"/>
      </w:pPr>
      <w:r>
        <w:rPr>
          <w:bCs/>
          <w:b/>
        </w:rPr>
        <w:t xml:space="preserve">Telepractice Integration:</w:t>
      </w:r>
      <w:r>
        <w:t xml:space="preserve">Leveraging remote technology, the Speech Therapist community can partner with international organizations for mentorship and tele-consultations, bypassing some of the resource limitations in</w:t>
      </w:r>
    </w:p>
    <w:p>
      <w:pPr>
        <w:numPr>
          <w:ilvl w:val="0"/>
          <w:numId w:val="1000"/>
        </w:numPr>
        <w:pStyle w:val="Compact"/>
      </w:pPr>
      <w:r>
        <w:t xml:space="preserve">Sudan Khartoum.</w:t>
      </w:r>
    </w:p>
    <w:p>
      <w:pPr>
        <w:numPr>
          <w:ilvl w:val="0"/>
          <w:numId w:val="1002"/>
        </w:numPr>
        <w:pStyle w:val="Compact"/>
      </w:pPr>
      <w:r>
        <w:rPr>
          <w:bCs/>
          <w:b/>
        </w:rPr>
        <w:t xml:space="preserve">Culturally Adaptive Materials:</w:t>
      </w:r>
      <w:r>
        <w:t xml:space="preserve"> </w:t>
      </w:r>
      <w:r>
        <w:t xml:space="preserve">Researchers should develop speech therapy materials that reflect Sudanese Arabic dialects and cultural contexts, rather than relying solely on Western resources.</w:t>
      </w:r>
    </w:p>
    <w:p>
      <w:pPr>
        <w:numPr>
          <w:ilvl w:val="0"/>
          <w:numId w:val="1002"/>
        </w:numPr>
        <w:pStyle w:val="Compact"/>
      </w:pPr>
      <w:r>
        <w:rPr>
          <w:bCs/>
          <w:b/>
        </w:rPr>
        <w:t xml:space="preserve">Multidisciplinary Collaboration:</w:t>
      </w:r>
      <w:r>
        <w:t xml:space="preserve">The Speech Therapist must work closely with neurologists, audiologists, psychologists, and special education teachers to provide holistic care.</w:t>
      </w:r>
    </w:p>
    <w:bookmarkEnd w:id="26"/>
    <w:bookmarkStart w:id="27" w:name="vii.-conclusion"/>
    <w:p>
      <w:pPr>
        <w:pStyle w:val="Heading1"/>
      </w:pPr>
      <w:r>
        <w:t xml:space="preserve">VII. Conclusion</w:t>
      </w:r>
    </w:p>
    <w:p>
      <w:pPr>
        <w:pStyle w:val="FirstParagraph"/>
      </w:pPr>
      <w:r>
        <w:t xml:space="preserve">In conclusion the integration of professional Speech Therapist services in Sudan Khartoum is a complex but vital endeavor. Despite the severe challenges posed by conflict and economic instability, the need remains undeniable for individuals suffering from developmental delays and trauma-induced communication disorders.</w:t>
      </w:r>
    </w:p>
    <w:p>
      <w:pPr>
        <w:pStyle w:val="BodyText"/>
      </w:pPr>
      <w:r>
        <w:br/>
      </w:r>
      <w:r>
        <w:t xml:space="preserve">The Speech Therapist serves as a pivotal figure in restoring human dignity, educational opportunity, and social inclusion. By investing in local training programs, adapting resources to low-income settings,</w:t>
      </w:r>
      <w:r>
        <w:rPr>
          <w:bCs/>
          <w:b/>
        </w:rPr>
        <w:t xml:space="preserve">Sudan Khartoum</w:t>
      </w:r>
      <w:r>
        <w:t xml:space="preserve"> </w:t>
      </w:r>
      <w:r>
        <w:t xml:space="preserve">can build a resilient healthcare system that values the voice of every citizen. The future of rehabilitation in Sudan depends not only on physical infrastructure but on the intellectual and professional growth of its allied health workforce, with the Speech Therapist at the forefront.</w:t>
      </w:r>
    </w:p>
    <w:bookmarkEnd w:id="27"/>
    <w:bookmarkStart w:id="28" w:name="viii.-references-illustrative"/>
    <w:p>
      <w:pPr>
        <w:pStyle w:val="Heading1"/>
      </w:pPr>
      <w:r>
        <w:t xml:space="preserve">VIII. References (Illustrative)</w:t>
      </w:r>
    </w:p>
    <w:p>
      <w:pPr>
        <w:numPr>
          <w:ilvl w:val="0"/>
          <w:numId w:val="1003"/>
        </w:numPr>
        <w:pStyle w:val="Compact"/>
      </w:pPr>
      <w:r>
        <w:t xml:space="preserve">World Health Organization. (2021). Global Status Report on Speech-Language Pathology Services.</w:t>
      </w:r>
    </w:p>
    <w:p>
      <w:pPr>
        <w:numPr>
          <w:ilvl w:val="0"/>
          <w:numId w:val="1003"/>
        </w:numPr>
        <w:pStyle w:val="Compact"/>
      </w:pPr>
      <w:r>
        <w:t xml:space="preserve">Sudan Ministry of Health. (2023). Annual Health Sector Review: Post-Conflict Challenges in Khartoum.</w:t>
      </w:r>
    </w:p>
    <w:p>
      <w:pPr>
        <w:numPr>
          <w:ilvl w:val="0"/>
          <w:numId w:val="1003"/>
        </w:numPr>
        <w:pStyle w:val="Compact"/>
      </w:pPr>
      <w:r>
        <w:t xml:space="preserve">American Speech-Language-Hearing Association. (n.d.). International Clinical Practice Guidelines for Low-Resource Settings.</w:t>
      </w:r>
    </w:p>
    <w:p>
      <w:pPr>
        <w:numPr>
          <w:ilvl w:val="0"/>
          <w:numId w:val="1003"/>
        </w:numPr>
        <w:pStyle w:val="Compact"/>
      </w:pPr>
      <w:r>
        <w:t xml:space="preserve">Local University of Khartoum Medical Journal. (2022). Prevalence of Cerebral Palsy and Associated Communication Disorders in Northern Sudan.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Speech Therapist in Sudan Khartoum</dc:title>
  <dc:creator/>
  <dc:language>en</dc:language>
  <cp:keywords/>
  <dcterms:created xsi:type="dcterms:W3CDTF">2026-07-29T12:27:08Z</dcterms:created>
  <dcterms:modified xsi:type="dcterms:W3CDTF">2026-07-29T12:27:08Z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