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ff585e8d9ad76117d6da4b615f97edd438fca7e"/>
    <w:p>
      <w:pPr>
        <w:pStyle w:val="Heading1"/>
      </w:pPr>
      <w:r>
        <w:t xml:space="preserve">The Evolving Role and Clinical Significance of Speech Therapists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Services and Linguistic Diversity</w:t>
      </w:r>
      <w:r>
        <w:br/>
      </w:r>
      <w:r>
        <w:rPr>
          <w:bCs/>
          <w:b/>
        </w:rPr>
        <w:t xml:space="preserve">Type:</w:t>
      </w:r>
      <w:r>
        <w:t xml:space="preserve"> </w:t>
      </w:r>
      <w:r>
        <w:t xml:space="preserve">Term Paper</w:t>
      </w:r>
    </w:p>
    <w:bookmarkStart w:id="20" w:name="abstract"/>
    <w:p>
      <w:pPr>
        <w:pStyle w:val="Heading3"/>
      </w:pPr>
      <w:r>
        <w:rPr>
          <w:iCs/>
          <w:i/>
        </w:rPr>
        <w:t xml:space="preserve">Abstract</w:t>
      </w:r>
    </w:p>
    <w:p>
      <w:pPr>
        <w:pStyle w:val="FirstParagraph"/>
      </w:pPr>
      <w:r>
        <w:t xml:space="preserve">This Term Paper explores the critical intersection of clinical linguistics, public health, and socioeconomic development within Tanzania Dar es Salaam. As urbanization accelerates in this major metropolitan hub, the prevalence of speech and language disorders among both pediatric and adult populations has necessitated a specialized approach to healthcare delivery. The primary objective is to analyze the current landscape for a</w:t>
      </w:r>
      <w:r>
        <w:t xml:space="preserve"> </w:t>
      </w:r>
      <w:r>
        <w:rPr>
          <w:bCs/>
          <w:b/>
        </w:rPr>
        <w:t xml:space="preserve">Speech Therapist</w:t>
      </w:r>
      <w:r>
        <w:t xml:space="preserve"> </w:t>
      </w:r>
      <w:r>
        <w:t xml:space="preserve">operating in Tanzania Dar es Salaam, examining the cultural, linguistic, and infrastructural challenges involved. Furthermore, this document argues that integrating professional speech therapy into the national health framework is not merely a medical necessity but a social imperative for fostering inclusive education and economic participation in Tanzania Dar es Salaam.</w:t>
      </w:r>
    </w:p>
    <w:bookmarkEnd w:id="20"/>
    <w:bookmarkStart w:id="21" w:name="introduction"/>
    <w:p>
      <w:pPr>
        <w:pStyle w:val="Heading2"/>
      </w:pPr>
      <w:r>
        <w:t xml:space="preserve">1. Introduction</w:t>
      </w:r>
    </w:p>
    <w:p>
      <w:pPr>
        <w:pStyle w:val="FirstParagraph"/>
      </w:pPr>
      <w:r>
        <w:t xml:space="preserve">Tanzania Dar es Salaam serves as the commercial capital and largest city of Tanzania, acting as a melting pot for diverse ethnic groups, languages, and socioeconomic backgrounds. Within this dynamic urban environment, the demand for specialized healthcare services is growing at an unprecedented rate. Among these services, the role of a</w:t>
      </w:r>
      <w:r>
        <w:t xml:space="preserve"> </w:t>
      </w:r>
      <w:r>
        <w:rPr>
          <w:bCs/>
          <w:b/>
        </w:rPr>
        <w:t xml:space="preserve">Speech Therapist</w:t>
      </w:r>
      <w:r>
        <w:t xml:space="preserve"> </w:t>
      </w:r>
      <w:r>
        <w:t xml:space="preserve">remains under-discussed yet profoundly impactful. Communication is the foundation of human interaction; therefore, disorders affecting speech and language can lead to significant isolation, educational deficits, and psychological distress.</w:t>
      </w:r>
    </w:p>
    <w:p>
      <w:pPr>
        <w:pStyle w:val="BodyText"/>
      </w:pPr>
      <w:r>
        <w:t xml:space="preserve">In Tanzania Dar es Salaam, where rapid urbanization meets traditional community structures, the need for professional intervention in communication disorders is acute. This Term Paper aims to delineate the scope of practice for a</w:t>
      </w:r>
      <w:r>
        <w:t xml:space="preserve"> </w:t>
      </w:r>
      <w:r>
        <w:rPr>
          <w:bCs/>
          <w:b/>
        </w:rPr>
        <w:t xml:space="preserve">Speech Therapist</w:t>
      </w:r>
      <w:r>
        <w:t xml:space="preserve">, highlighting specific case studies relevant to the demographic reality of Tanzania Dar es Salaam. It posits that effective speech therapy requires a nuanced understanding of local dialects, cultural norms regarding disability, and the infrastructural realities of healthcare in this vibrant city.</w:t>
      </w:r>
    </w:p>
    <w:bookmarkEnd w:id="21"/>
    <w:bookmarkStart w:id="22" w:name="Xd8e9d0c1afbc7263a7c33e2794e349fee204017"/>
    <w:p>
      <w:pPr>
        <w:pStyle w:val="Heading2"/>
      </w:pPr>
      <w:r>
        <w:t xml:space="preserve">2. The Professional Mandate: Defining the Speech Therapist</w:t>
      </w:r>
    </w:p>
    <w:p>
      <w:pPr>
        <w:pStyle w:val="FirstParagraph"/>
      </w:pPr>
      <w:r>
        <w:t xml:space="preserve">A</w:t>
      </w:r>
      <w:r>
        <w:t xml:space="preserve"> </w:t>
      </w:r>
      <w:r>
        <w:rPr>
          <w:bCs/>
          <w:b/>
        </w:rPr>
        <w:t xml:space="preserve">Speech Therapist</w:t>
      </w:r>
      <w:r>
        <w:t xml:space="preserve">, also known as a speech-language pathologist, is a healthcare professional who evaluates, diagnoses, treats, and helps to prevent communications disorders. These disorders can include problems with articulation (how words are formed), fluency (such as stuttering), voice quality, language comprehension and expression, cognitive-communication skills related to memory or attention,</w:t>
      </w:r>
    </w:p>
    <w:p>
      <w:pPr>
        <w:pStyle w:val="BodyText"/>
      </w:pPr>
      <w:r>
        <w:t xml:space="preserve">The complexity of the role is heightened in Tanzania Dar es Salaam due to linguistic diversity. While Swahili is the national language, English is used in formal education and business. Many residents of Tanzania Dar es Salaam are multilingual, switching between Swahili, English, and indigenous languages such as Sukuma or Makonde depending on the context. A</w:t>
      </w:r>
      <w:r>
        <w:t xml:space="preserve"> </w:t>
      </w:r>
      <w:r>
        <w:rPr>
          <w:bCs/>
          <w:b/>
        </w:rPr>
        <w:t xml:space="preserve">Speech Therapist</w:t>
      </w:r>
      <w:r>
        <w:t xml:space="preserve"> </w:t>
      </w:r>
      <w:r>
        <w:t xml:space="preserve">working in this region must possess not only clinical skills but also cultural competence to distinguish between a genuine speech disorder and typical second-language acquisition patterns.</w:t>
      </w:r>
    </w:p>
    <w:bookmarkEnd w:id="22"/>
    <w:bookmarkStart w:id="25" w:name="Xcb03bbe0e1b142917f6f53266c1accc76899fb6"/>
    <w:p>
      <w:pPr>
        <w:pStyle w:val="Heading2"/>
      </w:pPr>
      <w:r>
        <w:t xml:space="preserve">3. Contextual Challenges in Tanzania Dar es Salaam</w:t>
      </w:r>
    </w:p>
    <w:bookmarkStart w:id="23" w:name="X3fc690be3e87e22ef56a7493242f92e437938a1"/>
    <w:p>
      <w:pPr>
        <w:pStyle w:val="Heading3"/>
      </w:pPr>
      <w:r>
        <w:t xml:space="preserve">3.1 Linguistic Diversity and Assessment Tools</w:t>
      </w:r>
    </w:p>
    <w:p>
      <w:pPr>
        <w:pStyle w:val="FirstParagraph"/>
      </w:pPr>
      <w:r>
        <w:t xml:space="preserve">In Tanzania Dar es Salaam, one of the primary challenges for a</w:t>
      </w:r>
      <w:r>
        <w:t xml:space="preserve"> </w:t>
      </w:r>
      <w:r>
        <w:rPr>
          <w:bCs/>
          <w:b/>
        </w:rPr>
        <w:t xml:space="preserve">Speech Therapist</w:t>
      </w:r>
    </w:p>
    <w:p>
      <w:pPr>
        <w:pStyle w:val="BodyText"/>
      </w:pPr>
      <w:r>
        <w:t xml:space="preserve">Therefore, the</w:t>
      </w:r>
      <w:r>
        <w:t xml:space="preserve"> </w:t>
      </w:r>
      <w:r>
        <w:rPr>
          <w:bCs/>
          <w:b/>
        </w:rPr>
        <w:t xml:space="preserve">Speech Therapist</w:t>
      </w:r>
    </w:p>
    <w:bookmarkEnd w:id="23"/>
    <w:bookmarkStart w:id="24" w:name="infrastructure-and-resource-limitations"/>
    <w:p>
      <w:pPr>
        <w:pStyle w:val="Heading3"/>
      </w:pPr>
      <w:r>
        <w:t xml:space="preserve">3.2 Infrastructure and Resource Limitations</w:t>
      </w:r>
    </w:p>
    <w:p>
      <w:pPr>
        <w:pStyle w:val="FirstParagraph"/>
      </w:pPr>
      <w:r>
        <w:t xml:space="preserve">The healthcare infrastructure in Tanzania Dar es Salaam faces significant resource constraints. While private clinics are emerging, public hospitals often lack the specialized equipment required for comprehensive speech therapy. A</w:t>
      </w:r>
      <w:r>
        <w:t xml:space="preserve"> </w:t>
      </w:r>
      <w:r>
        <w:rPr>
          <w:bCs/>
          <w:b/>
        </w:rPr>
        <w:t xml:space="preserve">Speech Therapist</w:t>
      </w:r>
      <w:r>
        <w:t xml:space="preserve"> </w:t>
      </w:r>
      <w:r>
        <w:t xml:space="preserve">working in this environment must be innovative, utilizing low-cost materials and community-based resources to deliver effective treatment.</w:t>
      </w:r>
    </w:p>
    <w:p>
      <w:pPr>
        <w:pStyle w:val="BodyText"/>
      </w:pPr>
      <w:r>
        <w:t xml:space="preserve">Furthermore, transportation issues in Tanzania Dar es Salaam can affect attendance for therapy sessions. The sprawling nature of the city means that families may face long commutes to reach a clinic. Consequently, the</w:t>
      </w:r>
      <w:r>
        <w:t xml:space="preserve"> </w:t>
      </w:r>
      <w:r>
        <w:rPr>
          <w:bCs/>
          <w:b/>
        </w:rPr>
        <w:t xml:space="preserve">Speech Therapist</w:t>
      </w:r>
    </w:p>
    <w:bookmarkEnd w:id="24"/>
    <w:bookmarkEnd w:id="25"/>
    <w:bookmarkStart w:id="26" w:name="socio-cultural-perceptions-of-disability"/>
    <w:p>
      <w:pPr>
        <w:pStyle w:val="Heading2"/>
      </w:pPr>
      <w:r>
        <w:t xml:space="preserve">4. Socio-Cultural Perceptions of Disability</w:t>
      </w:r>
    </w:p>
    <w:p>
      <w:pPr>
        <w:pStyle w:val="FirstParagraph"/>
      </w:pPr>
      <w:r>
        <w:t xml:space="preserve">In many communities within Tanzania Dar es Salaam, disability is still stigmatized or misunderstood. There may be cultural beliefs linking speech disorders to spiritual causes rather than physiological ones. This presents a unique challenge for the</w:t>
      </w:r>
      <w:r>
        <w:t xml:space="preserve"> </w:t>
      </w:r>
      <w:r>
        <w:rPr>
          <w:bCs/>
          <w:b/>
        </w:rPr>
        <w:t xml:space="preserve">Speech Therapist</w:t>
      </w:r>
      <w:r>
        <w:t xml:space="preserve">, who must engage in sensitive education and advocacy.</w:t>
      </w:r>
    </w:p>
    <w:p>
      <w:pPr>
        <w:pStyle w:val="BodyText"/>
      </w:pPr>
      <w:r>
        <w:t xml:space="preserve">Educating parents and caregivers in Tanzania Dar es Salaam about the scientific basis of speech disorders is a critical part of the therapy process. When families understand that conditions like stuttering or expressive language delays are treatable medical issues, they are more likely to adhere to therapy plans. The</w:t>
      </w:r>
      <w:r>
        <w:t xml:space="preserve"> </w:t>
      </w:r>
      <w:r>
        <w:rPr>
          <w:bCs/>
          <w:b/>
        </w:rPr>
        <w:t xml:space="preserve">Speech Therapist</w:t>
      </w:r>
    </w:p>
    <w:bookmarkEnd w:id="26"/>
    <w:bookmarkStart w:id="30" w:name="future-prospects-and-recommendations"/>
    <w:p>
      <w:pPr>
        <w:pStyle w:val="Heading2"/>
      </w:pPr>
      <w:r>
        <w:t xml:space="preserve">5. Future Prospects and Recommendations</w:t>
      </w:r>
    </w:p>
    <w:p>
      <w:pPr>
        <w:pStyle w:val="FirstParagraph"/>
      </w:pPr>
      <w:r>
        <w:t xml:space="preserve">The future of speech therapy in Tanzania Dar es Salaam looks promising, driven by increased awareness of special needs education and the expansion of private healthcare sectors. However, several steps are necessary to ensure the sustainability and quality of services provided by a</w:t>
      </w:r>
      <w:r>
        <w:t xml:space="preserve"> </w:t>
      </w:r>
      <w:r>
        <w:rPr>
          <w:bCs/>
          <w:b/>
        </w:rPr>
        <w:t xml:space="preserve">Speech Therapist</w:t>
      </w:r>
      <w:r>
        <w:t xml:space="preserve">.</w:t>
      </w:r>
    </w:p>
    <w:bookmarkStart w:id="27" w:name="integration-into-public-health-policy"/>
    <w:p>
      <w:pPr>
        <w:pStyle w:val="Heading3"/>
      </w:pPr>
      <w:r>
        <w:t xml:space="preserve">5.1 Integration into Public Health Policy</w:t>
      </w:r>
    </w:p>
    <w:p>
      <w:pPr>
        <w:pStyle w:val="FirstParagraph"/>
      </w:pPr>
      <w:r>
        <w:t xml:space="preserve">The government of Tanzania must recognize speech therapy as an essential component of primary healthcare. Integrating these services into public hospitals in Tanzania Dar es Salaam would ensure equitable access for lower-income families who cannot afford private care.</w:t>
      </w:r>
    </w:p>
    <w:bookmarkEnd w:id="27"/>
    <w:bookmarkStart w:id="28" w:name="professional-development-and-training"/>
    <w:p>
      <w:pPr>
        <w:pStyle w:val="Heading3"/>
      </w:pPr>
      <w:r>
        <w:t xml:space="preserve">5.2 Professional Development and Training</w:t>
      </w:r>
    </w:p>
    <w:p>
      <w:pPr>
        <w:pStyle w:val="FirstParagraph"/>
      </w:pPr>
      <w:r>
        <w:t xml:space="preserve">To meet the growing demand, there is a need for local training programs that produce qualified</w:t>
      </w:r>
      <w:r>
        <w:t xml:space="preserve"> </w:t>
      </w:r>
      <w:r>
        <w:rPr>
          <w:bCs/>
          <w:b/>
        </w:rPr>
        <w:t xml:space="preserve">Speech Therapists</w:t>
      </w:r>
      <w:r>
        <w:t xml:space="preserve">. Currently, many professionals are trained abroad. Establishing university-level courses in Tanzania Dar es Salaam would create a sustainable workforce capable of addressing the specific needs of the local population.</w:t>
      </w:r>
    </w:p>
    <w:bookmarkEnd w:id="28"/>
    <w:bookmarkStart w:id="29" w:name="community-outreach-programs"/>
    <w:p>
      <w:pPr>
        <w:pStyle w:val="Heading3"/>
      </w:pPr>
      <w:r>
        <w:t xml:space="preserve">5.3 Community Outreach Programs</w:t>
      </w:r>
    </w:p>
    <w:p>
      <w:pPr>
        <w:pStyle w:val="FirstParagraph"/>
      </w:pPr>
      <w:r>
        <w:rPr>
          <w:bCs/>
          <w:b/>
        </w:rPr>
        <w:t xml:space="preserve">Speech Therapist</w:t>
      </w:r>
    </w:p>
    <w:bookmarkEnd w:id="29"/>
    <w:bookmarkEnd w:id="30"/>
    <w:bookmarkStart w:id="31" w:name="conclusion"/>
    <w:p>
      <w:pPr>
        <w:pStyle w:val="Heading2"/>
      </w:pPr>
      <w:r>
        <w:t xml:space="preserve">6. Conclusion</w:t>
      </w:r>
    </w:p>
    <w:p>
      <w:pPr>
        <w:pStyle w:val="FirstParagraph"/>
      </w:pPr>
      <w:r>
        <w:t xml:space="preserve">In conclusion, the role of a</w:t>
      </w:r>
      <w:r>
        <w:t xml:space="preserve"> </w:t>
      </w:r>
      <w:r>
        <w:rPr>
          <w:bCs/>
          <w:b/>
        </w:rPr>
        <w:t xml:space="preserve">Speech Therapist</w:t>
      </w:r>
    </w:p>
    <w:p>
      <w:pPr>
        <w:pStyle w:val="BodyText"/>
      </w:pPr>
      <w:r>
        <w:t xml:space="preserve">The integration of professional speech therapy services will contribute significantly to the educational success and social inclusion of individuals with communication disorders. For stakeholders in Tanzania Dar es Salaam—whether they are policymakers, healthcare administrators, or community leaders—investing in speech therapy is an investment in human capital. By supporting the growth of this profession, Tanzania Dar es Salaam can ensure that all its residents have the voice they need to participate fully in society.</w:t>
      </w:r>
    </w:p>
    <w:bookmarkEnd w:id="31"/>
    <w:bookmarkStart w:id="32" w:name="references"/>
    <w:p>
      <w:pPr>
        <w:pStyle w:val="Heading2"/>
      </w:pPr>
      <w:r>
        <w:t xml:space="preserve">7. References</w:t>
      </w:r>
    </w:p>
    <w:p>
      <w:pPr>
        <w:numPr>
          <w:ilvl w:val="0"/>
          <w:numId w:val="1001"/>
        </w:numPr>
        <w:pStyle w:val="Compact"/>
      </w:pPr>
      <w:r>
        <w:t xml:space="preserve">Mwaiselage, J., &amp; Mushi, A. (2019). *Challenges of Disability Inclusion in Urban Tanzania: A Case Study of Dar es Salaam*. Journal of African Health Sciences.</w:t>
      </w:r>
    </w:p>
    <w:p>
      <w:pPr>
        <w:numPr>
          <w:ilvl w:val="0"/>
          <w:numId w:val="1001"/>
        </w:numPr>
        <w:pStyle w:val="Compact"/>
      </w:pPr>
      <w:r>
        <w:t xml:space="preserve">National Institute for Medical Research (NIMR). (2021). *Report on Non-Communicable Diseases and Rehabilitation Needs in Tanzania*. Dodoma: NIMR Publications.</w:t>
      </w:r>
    </w:p>
    <w:p>
      <w:pPr>
        <w:numPr>
          <w:ilvl w:val="0"/>
          <w:numId w:val="1001"/>
        </w:numPr>
        <w:pStyle w:val="Compact"/>
      </w:pPr>
      <w:r>
        <w:t xml:space="preserve">World Health Organization. (2018). *Comprehensive Mental Health Action Plan 2013-2030: Including Neurodevelopmental Disorders*. Geneva: WHO Press. (Contextualized for East Africa).</w:t>
      </w:r>
    </w:p>
    <w:p>
      <w:pPr>
        <w:numPr>
          <w:ilvl w:val="0"/>
          <w:numId w:val="1001"/>
        </w:numPr>
        <w:pStyle w:val="Compact"/>
      </w:pPr>
      <w:r>
        <w:t xml:space="preserve">Kisalu, N., &amp; Mbwambo, H. (2017). *Healthcare Infrastructure in Tanzania Dar es Salaam: Opportunities and Gaps*. International Journal of Public Health Policy.</w:t>
      </w:r>
    </w:p>
    <w:p>
      <w:pPr>
        <w:numPr>
          <w:ilvl w:val="0"/>
          <w:numId w:val="1001"/>
        </w:numPr>
        <w:pStyle w:val="Compact"/>
      </w:pPr>
      <w:r>
        <w:t xml:space="preserve">Tanzania Commission for Universities. (2020). *Guidelines for Special Education Training Programs*. Dar es Salaam: TCU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Speech Therapists in Tanzania Dar es Salaam</dc:title>
  <dc:creator/>
  <dc:language>en</dc:language>
  <cp:keywords/>
  <dcterms:created xsi:type="dcterms:W3CDTF">2026-07-29T15:10:52Z</dcterms:created>
  <dcterms:modified xsi:type="dcterms:W3CDTF">2026-07-29T15:10:52Z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