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Turkey</w:t>
      </w:r>
      <w:r>
        <w:t xml:space="preserve"> </w:t>
      </w:r>
      <w:r>
        <w:t xml:space="preserve">Ankara</w:t>
      </w:r>
    </w:p>
    <w:bookmarkStart w:id="27" w:name="X2ce3a54b65addc3e8cc8f1b1c309c32dbdd6c25"/>
    <w:p>
      <w:pPr>
        <w:pStyle w:val="Heading1"/>
      </w:pPr>
      <w:r>
        <w:t xml:space="preserve">A Comprehensive Analysis of the Role, Challenges, and Future Prospects of Speech Therapists in Turkey Ankara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Healthcare and Linguistic Sciences</w:t>
      </w:r>
    </w:p>
    <w:p>
      <w:r>
        <w:pict>
          <v:rect style="width:0;height:1.5pt" o:hralign="center" o:hrstd="t" o:hr="t"/>
        </w:pict>
      </w:r>
    </w:p>
    <w:p>
      <w:pPr>
        <w:pStyle w:val="FirstParagraph"/>
      </w:pPr>
      <w:r>
        <w:t xml:space="preserve">Abstract</w:t>
      </w:r>
    </w:p>
    <w:p>
      <w:pPr>
        <w:pStyle w:val="BodyText"/>
      </w:pPr>
      <w:r>
        <w:t xml:space="preserve">This term paper explores the multifaceted role of the Speech Therapist within the specific socio-medical context of Turkey Ankara. As urbanization accelerates in Ankara, a city that serves as both the political capital and a major hub for education and healthcare in Turkey, the demand for specialized communication services has grown significantly. This document analyzes how Speech Therapists address developmental disorders, neurological impairments, and voice pathologies among Turkish-speaking populations. Furthermore it examines the structural challenges faced by professionals in Ankara including regulatory frameworks integration into public health systems and cultural perceptions of speech therapy.</w:t>
      </w:r>
    </w:p>
    <w:bookmarkStart w:id="20" w:name="introduction"/>
    <w:p>
      <w:pPr>
        <w:pStyle w:val="Heading2"/>
      </w:pPr>
      <w:r>
        <w:t xml:space="preserve">1. Introduction</w:t>
      </w:r>
    </w:p>
    <w:p>
      <w:pPr>
        <w:pStyle w:val="FirstParagraph"/>
      </w:pPr>
      <w:r>
        <w:t xml:space="preserve">In the contemporary landscape of healthcare in Turkey Ankara has emerged as a critical center for medical innovation and specialized therapeutic services. Central to this development is the profession of Speech Therapy, often referred to locally as "Konuşma ve Ses Terapisi." The Speech Therapist plays a pivotal role in diagnosing and treating communication disorders that affect individuals across all age groups. In Ankara where the population density is high and diverse social dynamics intersect with advanced medical infrastructure understanding the nuances of this profession is essential.</w:t>
      </w:r>
    </w:p>
    <w:p>
      <w:pPr>
        <w:pStyle w:val="BodyText"/>
      </w:pPr>
      <w:r>
        <w:t xml:space="preserve">This term paper aims to provide a detailed examination of how Speech Therapists operate within the Turkish system specifically focusing on the capital city Ankara. It will discuss historical developments clinical applications educational requirements and future trends. By anchoring the discussion in Turkey Ankara we can better understand how local policies influence global best practices in speech-language pathology.</w:t>
      </w:r>
    </w:p>
    <w:bookmarkEnd w:id="20"/>
    <w:bookmarkStart w:id="21" w:name="X1e461654da3f4464c5fa25996192a8d81fa2128"/>
    <w:p>
      <w:pPr>
        <w:pStyle w:val="Heading2"/>
      </w:pPr>
      <w:r>
        <w:t xml:space="preserve">2. Historical Context and Educational Framework</w:t>
      </w:r>
    </w:p>
    <w:p>
      <w:pPr>
        <w:pStyle w:val="FirstParagraph"/>
      </w:pPr>
      <w:r>
        <w:t xml:space="preserve">The profession of Speech Therapy in Turkey has evolved significantly over the past few decades. While initially limited to specialized hospitals, it is now integrated into university curricula across major institutions including those located in Ankara such as Ankara University Hacettepe University and Bilkent University. These universities offer undergraduate degrees in Communication Disorders allowing students to become certified Speech Therapists.</w:t>
      </w:r>
    </w:p>
    <w:p>
      <w:pPr>
        <w:pStyle w:val="BodyText"/>
      </w:pPr>
      <w:r>
        <w:t xml:space="preserve">In Ankara the presence of multiple high-ranking medical faculties has facilitated research and clinical practice opportunities for aspiring professionals. The curriculum emphasizes evidence-based practice requiring graduates to possess skills in both theoretical knowledge and practical intervention strategies. This academic rigor ensures that Speech Therapists working in Ankara are well-prepared to handle complex cases ranging from pediatric speech delays to adult acquired aphasia.</w:t>
      </w:r>
    </w:p>
    <w:bookmarkEnd w:id="21"/>
    <w:bookmarkStart w:id="22" w:name="clinical-scope-of-practice"/>
    <w:p>
      <w:pPr>
        <w:pStyle w:val="Heading2"/>
      </w:pPr>
      <w:r>
        <w:t xml:space="preserve">3. Clinical Scope of Practice</w:t>
      </w:r>
    </w:p>
    <w:p>
      <w:pPr>
        <w:pStyle w:val="FirstParagraph"/>
      </w:pPr>
      <w:r>
        <w:t xml:space="preserve">The scope of practice for a Speech Therapist is broad and inclusive. In Turkey Ankara professionals treat a wide array of conditions including but not limited to:</w:t>
      </w:r>
    </w:p>
    <w:p>
      <w:pPr>
        <w:numPr>
          <w:ilvl w:val="0"/>
          <w:numId w:val="1001"/>
        </w:numPr>
        <w:pStyle w:val="Compact"/>
      </w:pPr>
      <w:r>
        <w:rPr>
          <w:bCs/>
          <w:b/>
        </w:rPr>
        <w:t xml:space="preserve">Pediatric Developmental Delays:</w:t>
      </w:r>
      <w:r>
        <w:t xml:space="preserve"> </w:t>
      </w:r>
      <w:r>
        <w:t xml:space="preserve">Many children in Ankara’s urban centers face challenges related to articulation language comprehension and fluency due to various environmental or biological factors. Speech Therapists work closely with parents and educators to create individualized treatment plans.</w:t>
      </w:r>
    </w:p>
    <w:p>
      <w:pPr>
        <w:numPr>
          <w:ilvl w:val="0"/>
          <w:numId w:val="1001"/>
        </w:numPr>
        <w:pStyle w:val="Compact"/>
      </w:pPr>
      <w:r>
        <w:rPr>
          <w:bCs/>
          <w:b/>
        </w:rPr>
        <w:t xml:space="preserve">Neurological Disorders:</w:t>
      </w:r>
      <w:r>
        <w:t xml:space="preserve"> </w:t>
      </w:r>
      <w:r>
        <w:t xml:space="preserve">With an aging population in Turkey there is a growing need for therapy targeting conditions such as stroke Parkinson’s disease and traumatic brain injury. Ankara’s hospitals offer specialized programs where Speech Therapists help patients regain communication abilities lost to these neurological events.</w:t>
      </w:r>
    </w:p>
    <w:p>
      <w:pPr>
        <w:numPr>
          <w:ilvl w:val="0"/>
          <w:numId w:val="1001"/>
        </w:numPr>
        <w:pStyle w:val="Compact"/>
      </w:pPr>
      <w:r>
        <w:rPr>
          <w:bCs/>
          <w:b/>
        </w:rPr>
        <w:t xml:space="preserve">Voice Pathologies:</w:t>
      </w:r>
      <w:r>
        <w:t xml:space="preserve"> </w:t>
      </w:r>
      <w:r>
        <w:t xml:space="preserve">Given the importance of oral tradition and public speaking in Turkish culture many individuals seek treatment for vocal nodules muscle tension dysphonia and other voice disorders. This is particularly relevant in Ankara where numerous government offices universities require extensive verbal communication.</w:t>
      </w:r>
    </w:p>
    <w:p>
      <w:pPr>
        <w:numPr>
          <w:ilvl w:val="0"/>
          <w:numId w:val="1001"/>
        </w:numPr>
        <w:pStyle w:val="Compact"/>
      </w:pPr>
      <w:r>
        <w:rPr>
          <w:bCs/>
          <w:b/>
        </w:rPr>
        <w:t xml:space="preserve">Cleft Palate and Structural Defects:</w:t>
      </w:r>
      <w:r>
        <w:t xml:space="preserve"> </w:t>
      </w:r>
      <w:r>
        <w:t xml:space="preserve">Multidisciplinary teams in Ankara include Speech Therapists who support surgical interventions by providing pre- and post-operative care to improve feeding and speech outcomes.</w:t>
      </w:r>
    </w:p>
    <w:bookmarkEnd w:id="22"/>
    <w:bookmarkStart w:id="23" w:name="socio-cultural-dynamics-in-turkey-ankara"/>
    <w:p>
      <w:pPr>
        <w:pStyle w:val="Heading2"/>
      </w:pPr>
      <w:r>
        <w:t xml:space="preserve">4. Socio-Cultural Dynamics in Turkey Ankara</w:t>
      </w:r>
    </w:p>
    <w:p>
      <w:pPr>
        <w:pStyle w:val="FirstParagraph"/>
      </w:pPr>
      <w:r>
        <w:t xml:space="preserve">Culture plays a significant role in how communication disorders are perceived and treated. In Turkey Ankara, there is sometimes a stigma attached to developmental disabilities which can delay diagnosis and intervention. However increased awareness campaigns led by professional associations have begun to shift public perception.</w:t>
      </w:r>
    </w:p>
    <w:p>
      <w:pPr>
        <w:pStyle w:val="BodyText"/>
      </w:pPr>
      <w:r>
        <w:t xml:space="preserve">The Turkish language itself presents unique challenges for Speech Therapists. Due to its agglutinative nature (where suffixes are added to root words) certain speech patterns require specific therapeutic approaches that differ from those used in Indo-European languages like English or French. Local Speech Therapists must be adept at navigating these linguistic intricacies while incorporating culturally appropriate methods into their therapy sessions.</w:t>
      </w:r>
    </w:p>
    <w:p>
      <w:pPr>
        <w:pStyle w:val="BodyText"/>
      </w:pPr>
      <w:r>
        <w:t xml:space="preserve">Furthermore family involvement is crucial in the Turkish context. In Ankara most treatment plans involve active participation from parents and extended family members reflecting the collectivist values prevalent in society. This collaborative approach enhances therapeutic outcomes and ensures continuity of care beyond clinical settings.</w:t>
      </w:r>
    </w:p>
    <w:bookmarkEnd w:id="23"/>
    <w:bookmarkStart w:id="24" w:name="challenges-and-regulatory-environment"/>
    <w:p>
      <w:pPr>
        <w:pStyle w:val="Heading2"/>
      </w:pPr>
      <w:r>
        <w:t xml:space="preserve">5. Challenges and Regulatory Environment</w:t>
      </w:r>
    </w:p>
    <w:p>
      <w:pPr>
        <w:pStyle w:val="FirstParagraph"/>
      </w:pPr>
      <w:r>
        <w:t xml:space="preserve">Despite advancements several challenges remain for Speech Therapists working in Turkey Ankara one being regulatory oversight. The profession is governed by the Turkish Ministry of Health but inconsistencies exist between public and private sectors regarding insurance coverage and reimbursement rates.</w:t>
      </w:r>
    </w:p>
    <w:p>
      <w:pPr>
        <w:pStyle w:val="BodyText"/>
      </w:pPr>
      <w:r>
        <w:t xml:space="preserve">In many cases families must pay out-of-pocket for therapy sessions which can limit accessibility for lower-income households residing in peripheral areas of Ankara. Advocacy groups are currently pushing for broader inclusion of Speech Therapy services under the General Health Insurance system (SGK) to ensure equitable access.</w:t>
      </w:r>
    </w:p>
    <w:p>
      <w:pPr>
        <w:pStyle w:val="BodyText"/>
      </w:pPr>
      <w:r>
        <w:t xml:space="preserve">Another challenge is the shortage of qualified specialists relative to demand. Although Ankara boasts several universities producing graduates there remains a gap between supply and need especially in rural districts surrounding the capital. Bridging this disparity requires increased funding for training programs and incentives for professionals willing to serve in underserved regions.</w:t>
      </w:r>
    </w:p>
    <w:bookmarkEnd w:id="24"/>
    <w:bookmarkStart w:id="25" w:name="future-prospects"/>
    <w:p>
      <w:pPr>
        <w:pStyle w:val="Heading2"/>
      </w:pPr>
      <w:r>
        <w:t xml:space="preserve">6. Future Prospects</w:t>
      </w:r>
    </w:p>
    <w:p>
      <w:pPr>
        <w:pStyle w:val="FirstParagraph"/>
      </w:pPr>
      <w:r>
        <w:t xml:space="preserve">The future looks promising for Speech Therapy in Turkey Ankara thanks to technological advancements and growing interdisciplinary collaboration. Telehealth services have gained traction particularly after the pandemic allowing remote consultations for patients who cannot travel easily within or outside of Ankara.</w:t>
      </w:r>
    </w:p>
    <w:p>
      <w:pPr>
        <w:pStyle w:val="BodyText"/>
      </w:pPr>
      <w:r>
        <w:t xml:space="preserve">In addition emerging technologies such as artificial intelligence and virtual reality offer new tools for assessment and intervention. Researchers in Ankara’s universities are actively exploring these innovations to enhance diagnostic accuracy and personalize therapy experiences.</w:t>
      </w:r>
    </w:p>
    <w:p>
      <w:pPr>
        <w:pStyle w:val="BodyText"/>
      </w:pPr>
      <w:r>
        <w:t xml:space="preserve">Moreover international collaborations provide opportunities for Turkish Speech Therapists to exchange knowledge with peers globally thereby elevating standards of care locally. As awareness continues to grow so too will the recognition of Speech Therapists as indispensable contributors to holistic health in Turkey Ankara.</w:t>
      </w:r>
    </w:p>
    <w:bookmarkEnd w:id="25"/>
    <w:bookmarkStart w:id="26" w:name="conclusion"/>
    <w:p>
      <w:pPr>
        <w:pStyle w:val="Heading2"/>
      </w:pPr>
      <w:r>
        <w:t xml:space="preserve">7. Conclusion</w:t>
      </w:r>
    </w:p>
    <w:p>
      <w:pPr>
        <w:pStyle w:val="FirstParagraph"/>
      </w:pPr>
      <w:r>
        <w:t xml:space="preserve">In conclusion the role of the Speech Therapist in Turkey Ankara is both vital and dynamic. These professionals navigate complex clinical cultural and regulatory landscapes while striving to improve quality of life for individuals with communication disorders through dedicated practice innovation and advocacy their contributions enrich society as a whole by ensuring that every voice can be heard clearly effectively without hindrance regardless socioeconomic background or age group living within this vibrant capital city.</w:t>
      </w:r>
    </w:p>
    <w:p>
      <w:r>
        <w:pict>
          <v:rect style="width:0;height:1.5pt" o:hralign="center" o:hrstd="t" o:hr="t"/>
        </w:pict>
      </w:r>
    </w:p>
    <w:p>
      <w:pPr>
        <w:pStyle w:val="FirstParagraph"/>
      </w:pPr>
      <w:r>
        <w:rPr>
          <w:iCs/>
          <w:i/>
        </w:rPr>
        <w:t xml:space="preserve">Note: This document was prepared for academic purposes focusing strictly on factual information regarding healthcare practices in Turkey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Speech Therapists in Turkey Ankara</dc:title>
  <dc:creator/>
  <dc:language>en</dc:language>
  <cp:keywords/>
  <dcterms:created xsi:type="dcterms:W3CDTF">2026-07-29T12:20:59Z</dcterms:created>
  <dcterms:modified xsi:type="dcterms:W3CDTF">2026-07-29T12:20:59Z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