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f9b3e651e69938e82da2048186f4909f3c649c7"/>
    <w:p>
      <w:pPr>
        <w:pStyle w:val="Heading1"/>
      </w:pPr>
      <w:r>
        <w:t xml:space="preserve">A Comprehensive Analysis of the Role and Impact of a Speech Therapist in United States Miami</w:t>
      </w:r>
    </w:p>
    <w:p>
      <w:pPr>
        <w:pStyle w:val="FirstParagraph"/>
      </w:pPr>
      <w:r>
        <w:rPr>
          <w:bCs/>
          <w:b/>
        </w:rPr>
        <w:t xml:space="preserve">Name:</w:t>
      </w:r>
      <w:r>
        <w:br/>
      </w:r>
      <w:r>
        <w:rPr>
          <w:bCs/>
          <w:b/>
        </w:rPr>
        <w:t xml:space="preserve">Date:</w:t>
      </w:r>
    </w:p>
    <w:bookmarkStart w:id="20" w:name="i.-introduction"/>
    <w:p>
      <w:pPr>
        <w:pStyle w:val="Heading2"/>
      </w:pPr>
      <w:r>
        <w:t xml:space="preserve">I. Introduction</w:t>
      </w:r>
    </w:p>
    <w:p>
      <w:pPr>
        <w:pStyle w:val="FirstParagraph"/>
      </w:pPr>
      <w:r>
        <w:t xml:space="preserve">In the diverse cultural and demographic landscape of the United States, few cities exemplify complexity as vividly as United States Miami. Located in South Florida, this metropolitan hub is renowned for its vibrant Latino heritage, significant immigrant population, and unique linguistic diversity. Within this dynamic environment, the profession of a Speech Therapist emerges not merely as a medical necessity but as a critical component of social integration and public health infrastructure. This term paper explores the multifaceted role of a Speech Therapist in United States Miami, examining how cultural specificity, language barriers, and developmental needs intersect to shape clinical practices. By analyzing the unique challenges posed by the local demographic shifts in United States Miami, this document highlights why specialized speech-language pathology services are indispensable for fostering inclusive communities and ensuring equitable healthcare access.</w:t>
      </w:r>
    </w:p>
    <w:bookmarkEnd w:id="20"/>
    <w:bookmarkStart w:id="21" w:name="X4165a2ac3140aa808c9236e70447d4faf776825"/>
    <w:p>
      <w:pPr>
        <w:pStyle w:val="Heading2"/>
      </w:pPr>
      <w:r>
        <w:t xml:space="preserve">II. The Linguistic Landscape of United States Miami</w:t>
      </w:r>
    </w:p>
    <w:p>
      <w:pPr>
        <w:pStyle w:val="FirstParagraph"/>
      </w:pPr>
      <w:r>
        <w:t xml:space="preserve">To understand the necessity of a Speech Therapist in this region, one must first appreciate the linguistic fabric of United States Miami. Unlike many other cities in the United States, Spanish is widely spoken as a first language by a substantial portion of the population. According to recent census data, over half of Miami-Dade County residents speak Spanish at home. This creates a unique demand for Speech Therapists who possess bilingual competencies or specialized training in second-language acquisition disorders.</w:t>
      </w:r>
    </w:p>
    <w:p>
      <w:pPr>
        <w:pStyle w:val="BodyText"/>
      </w:pPr>
      <w:r>
        <w:t xml:space="preserve">The presence of significant populations from Cuba, Puerto Rico, Colombia, Venezuela, and other Latin American nations means that a Speech Therapist in United States Miami cannot rely solely on monolingual English protocols. Furthermore, the emergence of Haitian Creole speakers adds another layer of complexity. A competent Speech Therapist must navigate these linguistic differences to differentiate between true communication disorders and second-language learning challenges. This distinction is crucial; misdiagnosis can lead to unnecessary labeling of students as having special needs when they are simply acquiring a new language.</w:t>
      </w:r>
    </w:p>
    <w:bookmarkEnd w:id="21"/>
    <w:bookmarkStart w:id="24" w:name="X215db286a3cddbc2c37e03db4efb620bb33b044"/>
    <w:p>
      <w:pPr>
        <w:pStyle w:val="Heading2"/>
      </w:pPr>
      <w:r>
        <w:t xml:space="preserve">III. Scope of Practice for a Speech Therapist</w:t>
      </w:r>
    </w:p>
    <w:p>
      <w:pPr>
        <w:pStyle w:val="FirstParagraph"/>
      </w:pPr>
      <w:r>
        <w:t xml:space="preserve">A Speech Therapist, clinically known as a Speech-Language Pathologist (SLP), addresses various communication disorders and swallowing difficulties. In the context of United States Miami, the scope of practice extends beyond traditional articulation and fluency issues.</w:t>
      </w:r>
    </w:p>
    <w:bookmarkStart w:id="22" w:name="a.-pediatric-and-educational-settings"/>
    <w:p>
      <w:pPr>
        <w:pStyle w:val="Heading3"/>
      </w:pPr>
      <w:r>
        <w:t xml:space="preserve">A. Pediatric and Educational Settings</w:t>
      </w:r>
    </w:p>
    <w:p>
      <w:pPr>
        <w:pStyle w:val="FirstParagraph"/>
      </w:pPr>
      <w:r>
        <w:t xml:space="preserve">In schools across United States Miami, a Speech Therapist plays a pivotal role in Individualized Education Programs (IEPs). Given the high density of immigrant families in United States Miami, SLPs often serve as liaisons between medical professionals and educators to ensure that language barriers do not hinder academic progress. They evaluate children for delays in expressive and receptive language, ensuring that non-native English speakers receive appropriate support without being disproportionately identified for special education services.</w:t>
      </w:r>
    </w:p>
    <w:bookmarkEnd w:id="22"/>
    <w:bookmarkStart w:id="23" w:name="X01b93f66fffe8ac141015f2236b847836202e35"/>
    <w:p>
      <w:pPr>
        <w:pStyle w:val="Heading3"/>
      </w:pPr>
      <w:r>
        <w:t xml:space="preserve">B. Geriatric Care and Neurological Rehabilitation</w:t>
      </w:r>
    </w:p>
    <w:p>
      <w:pPr>
        <w:pStyle w:val="FirstParagraph"/>
      </w:pPr>
      <w:r>
        <w:t xml:space="preserve">Miami has a growing senior population, particularly among native-born Americans who retire to South Florida. Consequently, a Speech Therapist in United States Miami frequently treats age-related conditions such as aphasia following strokes or dysphagia (swallowing difficulties) associated with neurodegenerative diseases like Parkinson’s and Alzheimer’s. The ability of an SLP to communicate effectively with elderly patients who may prefer Spanish or French is vital for effective therapy adherence.</w:t>
      </w:r>
    </w:p>
    <w:bookmarkEnd w:id="23"/>
    <w:bookmarkEnd w:id="24"/>
    <w:bookmarkStart w:id="25" w:name="X3fe73cb7d66eca73a24a195cd7e2dc0107330e0"/>
    <w:p>
      <w:pPr>
        <w:pStyle w:val="Heading2"/>
      </w:pPr>
      <w:r>
        <w:t xml:space="preserve">IV. Cultural Competency and Clinical Efficacy</w:t>
      </w:r>
    </w:p>
    <w:p>
      <w:pPr>
        <w:pStyle w:val="FirstParagraph"/>
      </w:pPr>
      <w:r>
        <w:t xml:space="preserve">The effectiveness of any medical intervention depends heavily on the therapeutic alliance between provider and patient. For a Speech Therapist practicing in United States Miami, cultural competency is not optional; it is a clinical imperative.</w:t>
      </w:r>
    </w:p>
    <w:p>
      <w:pPr>
        <w:pStyle w:val="BodyText"/>
      </w:pPr>
      <w:r>
        <w:t xml:space="preserve">Cultural beliefs regarding health, disability, and communication vary widely. In some Latino cultures, for instance there may be stigma attached to labeling a child as having speech impediments. A skilled Speech Therapist must approach families with empathy and education, dismantling myths while respecting cultural values. Similarly, understanding the acculturative stress experienced by immigrants in United States Miami is essential for addressing psychological factors that may exacerbate communication disorders.</w:t>
      </w:r>
    </w:p>
    <w:p>
      <w:pPr>
        <w:pStyle w:val="BodyText"/>
      </w:pPr>
      <w:r>
        <w:t xml:space="preserve">Moreover, a Speech Therapist in this region often utilizes culturally relevant materials. Therapy sessions might incorporate stories or idioms familiar to the patient’s heritage, making learning more engaging and effective. This localized approach ensures that the therapy is not just clinically sound but also socially resonant for clients living in United States Miami.</w:t>
      </w:r>
    </w:p>
    <w:bookmarkEnd w:id="25"/>
    <w:bookmarkStart w:id="26" w:name="v.-economic-and-social-impact"/>
    <w:p>
      <w:pPr>
        <w:pStyle w:val="Heading2"/>
      </w:pPr>
      <w:r>
        <w:t xml:space="preserve">V. Economic and Social Impact</w:t>
      </w:r>
    </w:p>
    <w:p>
      <w:pPr>
        <w:pStyle w:val="FirstParagraph"/>
      </w:pPr>
      <w:r>
        <w:t xml:space="preserve">The economic implications of speech therapy in United States Miami are significant. Early intervention by a Speech Therapist can reduce long-term educational costs by preventing learning disabilities from escalating into severe academic failures. In the workforce, improved communication skills lead to better employment opportunities for individuals with disabilities.</w:t>
      </w:r>
    </w:p>
    <w:p>
      <w:pPr>
        <w:pStyle w:val="BodyText"/>
      </w:pPr>
      <w:r>
        <w:t xml:space="preserve">Furthermore, on a societal level, a robust network of Speech Therapists contributes to social cohesion. By facilitating clear communication among diverse populations in United States Miami these professionals help reduce social isolation and promote civic participation. Whether helping an elderly immigrant access healthcare services or assisting a child integrate into their classroom, the Speech Therapist acts as a bridge across divides.</w:t>
      </w:r>
    </w:p>
    <w:bookmarkEnd w:id="26"/>
    <w:bookmarkStart w:id="27" w:name="vi.-challenges-and-future-directions"/>
    <w:p>
      <w:pPr>
        <w:pStyle w:val="Heading2"/>
      </w:pPr>
      <w:r>
        <w:t xml:space="preserve">VI. Challenges and Future Directions</w:t>
      </w:r>
    </w:p>
    <w:p>
      <w:pPr>
        <w:pStyle w:val="FirstParagraph"/>
      </w:pPr>
      <w:r>
        <w:t xml:space="preserve">Despite the clear need, there are challenges facing Speech Therapists in United States Miami. There is often a shortage of bilingual SLPs relative to demand, leading to long waitlists for services. Additionally insurance coverage disparities can limit access for low-income immigrant families.</w:t>
      </w:r>
    </w:p>
    <w:p>
      <w:pPr>
        <w:pStyle w:val="BodyText"/>
      </w:pPr>
      <w:r>
        <w:t xml:space="preserve">Looking forward the field must adapt by increasing diversity within the profession itself. Training programs should emphasize cross-cultural communication skills and provide resources for mastering less commonly taught languages prevalent in United States Miami such as Haitian Creole or indigenous dialects from Central America.</w:t>
      </w:r>
    </w:p>
    <w:bookmarkEnd w:id="27"/>
    <w:bookmarkStart w:id="28" w:name="vii.-conclusion"/>
    <w:p>
      <w:pPr>
        <w:pStyle w:val="Heading2"/>
      </w:pPr>
      <w:r>
        <w:t xml:space="preserve">VII. Conclusion</w:t>
      </w:r>
    </w:p>
    <w:p>
      <w:pPr>
        <w:pStyle w:val="FirstParagraph"/>
      </w:pPr>
      <w:r>
        <w:t xml:space="preserve">In conclusion, the role of a Speech Therapist in United States Miami is profoundly impactful and uniquely complex due to the region’s distinct cultural and linguistic makeup. These professionals do far more than correct speech sounds; they navigate intricate social landscapes, advocate for equitable education, and bridge cultural gaps through effective communication strategies. As United States Miami continues to grow as a global gateway city the demand for skilled Speech Therapists will only intensify. Ensuring that this profession remains robust, culturally competent, and accessible is essential for maintaining the health and unity of the community in United States Miami. The Speech Therapist stands as a cornerstone of public health infrastructure in this vibrant sector of the United States.</w:t>
      </w:r>
    </w:p>
    <w:p>
      <w:pPr>
        <w:pStyle w:val="BodyText"/>
      </w:pPr>
      <w:r>
        <w:rPr>
          <w:iCs/>
          <w:i/>
        </w:rPr>
        <w:t xml:space="preserve">This Term Paper was prepared to highlight the importance of specialized care by a Speech Therapist within the specific context of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United States Miami</dc:title>
  <dc:creator/>
  <dc:language>en</dc:language>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