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e208b02b538ceaad76f0e71ffe152d24210814d"/>
    <w:p>
      <w:pPr>
        <w:pStyle w:val="Heading1"/>
      </w:pPr>
      <w:r>
        <w:t xml:space="preserve">The Role and Impact of a Speech Therapist in United States San Francisco</w:t>
      </w:r>
    </w:p>
    <w:p>
      <w:pPr>
        <w:pStyle w:val="FirstParagraph"/>
      </w:pPr>
      <w:r>
        <w:br/>
      </w:r>
    </w:p>
    <w:bookmarkStart w:id="20" w:name="i.-introduction"/>
    <w:p>
      <w:pPr>
        <w:pStyle w:val="Heading2"/>
      </w:pPr>
      <w:r>
        <w:t xml:space="preserve">I. Introduction</w:t>
      </w:r>
    </w:p>
    <w:p>
      <w:pPr>
        <w:pStyle w:val="FirstParagraph"/>
      </w:pPr>
      <w:r>
        <w:t xml:space="preserve">In the modern landscape of healthcare and education, communication serves as the fundamental bridge between individuals and their communities. Within this framework, the professional known universally as a</w:t>
      </w:r>
      <w:r>
        <w:t xml:space="preserve"> </w:t>
      </w:r>
      <w:r>
        <w:rPr>
          <w:bCs/>
          <w:b/>
        </w:rPr>
        <w:t xml:space="preserve">Speech Therapist</w:t>
      </w:r>
      <w:r>
        <w:t xml:space="preserve">, or more formally as a Speech-Language Pathologist (SLP), plays an indispensable role in diagnosing, evaluating, and treating speech, language, cognitive-communication disorders across all ages. However, the efficacy of these professionals is deeply contextual. In</w:t>
      </w:r>
      <w:r>
        <w:t xml:space="preserve"> </w:t>
      </w:r>
      <w:r>
        <w:rPr>
          <w:bCs/>
          <w:b/>
        </w:rPr>
        <w:t xml:space="preserve">United States San Francisco</w:t>
      </w:r>
      <w:r>
        <w:t xml:space="preserve">, a city renowned for its progressive policies and diverse population, the practice of a</w:t>
      </w:r>
      <w:r>
        <w:t xml:space="preserve"> </w:t>
      </w:r>
      <w:r>
        <w:rPr>
          <w:bCs/>
          <w:b/>
        </w:rPr>
        <w:t xml:space="preserve">Speech Therapist</w:t>
      </w:r>
      <w:r>
        <w:t xml:space="preserve"> </w:t>
      </w:r>
      <w:r>
        <w:t xml:space="preserve">operates within a unique set of socio-economic and cultural parameters.</w:t>
      </w:r>
    </w:p>
    <w:p>
      <w:pPr>
        <w:pStyle w:val="BodyText"/>
      </w:pPr>
      <w:r>
        <w:t xml:space="preserve">This term paper examines the critical function of speech therapy within the specific geographic and demographic context of</w:t>
      </w:r>
      <w:r>
        <w:t xml:space="preserve"> </w:t>
      </w:r>
      <w:r>
        <w:rPr>
          <w:bCs/>
          <w:b/>
        </w:rPr>
        <w:t xml:space="preserve">United States San Francisco</w:t>
      </w:r>
      <w:r>
        <w:t xml:space="preserve">. By exploring local challenges such as linguistic diversity, homelessness, and technological integration, this document highlights why access to a qualified</w:t>
      </w:r>
      <w:r>
        <w:t xml:space="preserve"> </w:t>
      </w:r>
      <w:r>
        <w:rPr>
          <w:bCs/>
          <w:b/>
        </w:rPr>
        <w:t xml:space="preserve">Speech Therapist</w:t>
      </w:r>
      <w:r>
        <w:t xml:space="preserve"> </w:t>
      </w:r>
      <w:r>
        <w:t xml:space="preserve">is not merely a medical necessity but a social imperative in one of America's most dynamic urban centers.</w:t>
      </w:r>
    </w:p>
    <w:bookmarkEnd w:id="20"/>
    <w:bookmarkStart w:id="21" w:name="X8dc1ea33f80474b0d5a90d74971b6bd9b2fe96b"/>
    <w:p>
      <w:pPr>
        <w:pStyle w:val="Heading2"/>
      </w:pPr>
      <w:r>
        <w:t xml:space="preserve">II. The Scope of Practice: Beyond Simple Speech Correction</w:t>
      </w:r>
    </w:p>
    <w:p>
      <w:pPr>
        <w:pStyle w:val="FirstParagraph"/>
      </w:pPr>
      <w:r>
        <w:t xml:space="preserve">To understand the value of a</w:t>
      </w:r>
      <w:r>
        <w:t xml:space="preserve"> </w:t>
      </w:r>
      <w:r>
        <w:rPr>
          <w:bCs/>
          <w:b/>
        </w:rPr>
        <w:t xml:space="preserve">Speech Therapist</w:t>
      </w:r>
      <w:r>
        <w:t xml:space="preserve">, one must first dispel the common misconception that their role is limited to correcting articulation errors in children. While pediatric stuttering or delayed speech are common referrals, the scope of practice for a</w:t>
      </w:r>
      <w:r>
        <w:t xml:space="preserve"> </w:t>
      </w:r>
      <w:r>
        <w:rPr>
          <w:bCs/>
          <w:b/>
        </w:rPr>
        <w:t xml:space="preserve">Speech Therapist</w:t>
      </w:r>
      <w:r>
        <w:t xml:space="preserve"> </w:t>
      </w:r>
      <w:r>
        <w:t xml:space="preserve">in a major metropolitan hub like</w:t>
      </w:r>
      <w:r>
        <w:t xml:space="preserve"> </w:t>
      </w:r>
      <w:r>
        <w:rPr>
          <w:bCs/>
          <w:b/>
        </w:rPr>
        <w:t xml:space="preserve">United States San Francisco</w:t>
      </w:r>
      <w:r>
        <w:t xml:space="preserve"> </w:t>
      </w:r>
      <w:r>
        <w:t xml:space="preserve">is vastly broader.</w:t>
      </w:r>
    </w:p>
    <w:p>
      <w:pPr>
        <w:pStyle w:val="BodyText"/>
      </w:pPr>
      <w:r>
        <w:t xml:space="preserve">In adult populations, particularly given the aging demographic trends and high-stress work environments prevalent in Silicon Valley adjacent areas within SF, SLPs frequently treat aphasia resulting from strokes or traumatic brain injuries. They assist patients in regaining cognitive skills such as memory, attention, and problem-solving abilities alongside language. Furthermore, a</w:t>
      </w:r>
      <w:r>
        <w:t xml:space="preserve"> </w:t>
      </w:r>
      <w:r>
        <w:rPr>
          <w:bCs/>
          <w:b/>
        </w:rPr>
        <w:t xml:space="preserve">Speech Therapist</w:t>
      </w:r>
      <w:r>
        <w:t xml:space="preserve"> </w:t>
      </w:r>
      <w:r>
        <w:t xml:space="preserve">is vital for individuals with autism spectrum disorders (ASD), providing social communication strategies that are essential for integration into the workforce and educational institutions of</w:t>
      </w:r>
      <w:r>
        <w:t xml:space="preserve"> </w:t>
      </w:r>
      <w:r>
        <w:rPr>
          <w:bCs/>
          <w:b/>
        </w:rPr>
        <w:t xml:space="preserve">United States San Francisco</w:t>
      </w:r>
      <w:r>
        <w:t xml:space="preserve">.</w:t>
      </w:r>
    </w:p>
    <w:bookmarkEnd w:id="21"/>
    <w:bookmarkStart w:id="22" w:name="X46feeffb4a47a16c1eb74ae47be59214b5f5f9a"/>
    <w:p>
      <w:pPr>
        <w:pStyle w:val="Heading2"/>
      </w:pPr>
      <w:r>
        <w:t xml:space="preserve">III. Cultural and Linguistic Diversity: A Unique Local Challenge</w:t>
      </w:r>
    </w:p>
    <w:p>
      <w:pPr>
        <w:pStyle w:val="FirstParagraph"/>
      </w:pPr>
      <w:r>
        <w:rPr>
          <w:bCs/>
          <w:b/>
        </w:rPr>
        <w:t xml:space="preserve">San Francisco, United States</w:t>
      </w:r>
      <w:r>
        <w:t xml:space="preserve">, is characterized by one of the most diverse demographic profiles in the nation. With a significant proportion of residents speaking languages other than English at home—ranging from Mandarin and Cantonese to Spanish, Tagalog, and Vietnamese—the role of a</w:t>
      </w:r>
      <w:r>
        <w:t xml:space="preserve"> </w:t>
      </w:r>
      <w:r>
        <w:rPr>
          <w:bCs/>
          <w:b/>
        </w:rPr>
        <w:t xml:space="preserve">Speech Therapist</w:t>
      </w:r>
      <w:r>
        <w:t xml:space="preserve"> </w:t>
      </w:r>
      <w:r>
        <w:t xml:space="preserve">becomes inherently complex. A generic approach to therapy is ineffective in this environment.</w:t>
      </w:r>
    </w:p>
    <w:p>
      <w:pPr>
        <w:pStyle w:val="BodyText"/>
      </w:pPr>
      <w:r>
        <w:t xml:space="preserve">A competent</w:t>
      </w:r>
      <w:r>
        <w:t xml:space="preserve"> </w:t>
      </w:r>
      <w:r>
        <w:rPr>
          <w:bCs/>
          <w:b/>
        </w:rPr>
        <w:t xml:space="preserve">Speech Therapist</w:t>
      </w:r>
      <w:r>
        <w:t xml:space="preserve"> </w:t>
      </w:r>
      <w:r>
        <w:t xml:space="preserve">operating in</w:t>
      </w:r>
      <w:r>
        <w:t xml:space="preserve"> </w:t>
      </w:r>
      <w:r>
        <w:rPr>
          <w:bCs/>
          <w:b/>
        </w:rPr>
        <w:t xml:space="preserve">United States San Francisco</w:t>
      </w:r>
      <w:r>
        <w:t xml:space="preserve"> </w:t>
      </w:r>
      <w:r>
        <w:t xml:space="preserve">must possess bilingual capabilities or work within a multidisciplinary team that includes interpreters and culturally competent specialists. For instance, when treating a child from the Chinatown district who presents with delayed expressive language, the therapist must differentiate between a true language disorder and a typical process of second-language acquisition. Misdiagnosis in this context can lead to unnecessary labeling or missed interventions. Therefore, local training for SLPs emphasizes multicultural competence alongside clinical rigor.</w:t>
      </w:r>
    </w:p>
    <w:bookmarkEnd w:id="22"/>
    <w:bookmarkStart w:id="23" w:name="X837fa162287d17450264a1bc23948f0eeef4a80"/>
    <w:p>
      <w:pPr>
        <w:pStyle w:val="Heading2"/>
      </w:pPr>
      <w:r>
        <w:t xml:space="preserve">IV. Socio-Economic Factors and Accessibility</w:t>
      </w:r>
    </w:p>
    <w:p>
      <w:pPr>
        <w:pStyle w:val="FirstParagraph"/>
      </w:pPr>
      <w:r>
        <w:t xml:space="preserve">The economic landscape of</w:t>
      </w:r>
      <w:r>
        <w:t xml:space="preserve"> </w:t>
      </w:r>
      <w:r>
        <w:rPr>
          <w:bCs/>
          <w:b/>
        </w:rPr>
        <w:t xml:space="preserve">San Francisco, United States</w:t>
      </w:r>
      <w:r>
        <w:t xml:space="preserve">, is defined by extreme wealth juxtaposed with severe housing insecurity and homelessness. This duality presents profound challenges for accessibility to speech therapy services. While private insurance often covers standard care, a significant portion of the population falls into gaps where public funding (such as Medi-Cal or regional health plans) has strict eligibility criteria.</w:t>
      </w:r>
    </w:p>
    <w:p>
      <w:pPr>
        <w:pStyle w:val="BodyText"/>
      </w:pPr>
      <w:r>
        <w:t xml:space="preserve">In this context, the role of a</w:t>
      </w:r>
      <w:r>
        <w:t xml:space="preserve"> </w:t>
      </w:r>
      <w:r>
        <w:rPr>
          <w:bCs/>
          <w:b/>
        </w:rPr>
        <w:t xml:space="preserve">Speech Therapist</w:t>
      </w:r>
      <w:r>
        <w:t xml:space="preserve"> </w:t>
      </w:r>
      <w:r>
        <w:t xml:space="preserve">extends beyond clinical settings. Many SLPs in</w:t>
      </w:r>
      <w:r>
        <w:t xml:space="preserve"> </w:t>
      </w:r>
      <w:r>
        <w:rPr>
          <w:bCs/>
          <w:b/>
        </w:rPr>
        <w:t xml:space="preserve">United States San Francisco</w:t>
      </w:r>
      <w:r>
        <w:t xml:space="preserve"> </w:t>
      </w:r>
      <w:r>
        <w:t xml:space="preserve">collaborate with non-profit organizations and the Department of Health Care Services to provide mobile or tele-health services to underserved communities. For homeless populations, where communication disorders may exacerbate social isolation and hinder access to shelter resources, a</w:t>
      </w:r>
      <w:r>
        <w:t xml:space="preserve"> </w:t>
      </w:r>
      <w:r>
        <w:rPr>
          <w:bCs/>
          <w:b/>
        </w:rPr>
        <w:t xml:space="preserve">Speech Therapist</w:t>
      </w:r>
      <w:r>
        <w:t xml:space="preserve"> </w:t>
      </w:r>
      <w:r>
        <w:t xml:space="preserve">acts as an advocate. They provide training on self-advocacy and clear communication strategies that are vital for navigating the bureaucratic systems required for housing assistance.</w:t>
      </w:r>
    </w:p>
    <w:bookmarkEnd w:id="23"/>
    <w:bookmarkStart w:id="24" w:name="Xa14deb06d3f18b4e39098d9653a1e6d5ab06461"/>
    <w:p>
      <w:pPr>
        <w:pStyle w:val="Heading2"/>
      </w:pPr>
      <w:r>
        <w:t xml:space="preserve">V. Educational Integration in United States San Francisco Schools</w:t>
      </w:r>
    </w:p>
    <w:p>
      <w:pPr>
        <w:pStyle w:val="FirstParagraph"/>
      </w:pPr>
      <w:r>
        <w:t xml:space="preserve">A significant portion of a</w:t>
      </w:r>
      <w:r>
        <w:t xml:space="preserve"> </w:t>
      </w:r>
      <w:r>
        <w:rPr>
          <w:bCs/>
          <w:b/>
        </w:rPr>
        <w:t xml:space="preserve">Speech Therapist’s</w:t>
      </w:r>
      <w:r>
        <w:t xml:space="preserve"> </w:t>
      </w:r>
      <w:r>
        <w:t xml:space="preserve">workload in</w:t>
      </w:r>
      <w:r>
        <w:t xml:space="preserve"> </w:t>
      </w:r>
      <w:r>
        <w:rPr>
          <w:bCs/>
          <w:b/>
        </w:rPr>
        <w:t xml:space="preserve">United States San Francisco</w:t>
      </w:r>
      <w:r>
        <w:t xml:space="preserve"> </w:t>
      </w:r>
      <w:r>
        <w:t xml:space="preserve">is embedded within the public school system, governed by the San Francisco Unified School District (SFUSD). Under federal laws such as the Individuals with Disabilities Education Act (IDEA), schools are mandated to provide free appropriate public education, which includes speech and language services.</w:t>
      </w:r>
    </w:p>
    <w:p>
      <w:pPr>
        <w:pStyle w:val="BodyText"/>
      </w:pPr>
      <w:r>
        <w:t xml:space="preserve">The</w:t>
      </w:r>
      <w:r>
        <w:t xml:space="preserve"> </w:t>
      </w:r>
      <w:r>
        <w:rPr>
          <w:bCs/>
          <w:b/>
        </w:rPr>
        <w:t xml:space="preserve">Speech Therapist</w:t>
      </w:r>
      <w:r>
        <w:t xml:space="preserve"> </w:t>
      </w:r>
      <w:r>
        <w:t xml:space="preserve">in this setting functions as a collaborative partner with teachers, special education coordinators, and parents. They do not simply pull students out of the classroom for isolated drills; rather, they adapt curricula to ensure that students with communication deficits can access standard educational materials. In</w:t>
      </w:r>
      <w:r>
        <w:t xml:space="preserve"> </w:t>
      </w:r>
      <w:r>
        <w:rPr>
          <w:bCs/>
          <w:b/>
        </w:rPr>
        <w:t xml:space="preserve">United States San Francisco</w:t>
      </w:r>
      <w:r>
        <w:t xml:space="preserve">, where academic pressure is high due to the competitive nature of higher education pathways (such as preparation for UC and CSU systems), the</w:t>
      </w:r>
      <w:r>
        <w:t xml:space="preserve"> </w:t>
      </w:r>
      <w:r>
        <w:rPr>
          <w:bCs/>
          <w:b/>
        </w:rPr>
        <w:t xml:space="preserve">Speech Therapist</w:t>
      </w:r>
      <w:r>
        <w:t xml:space="preserve"> </w:t>
      </w:r>
      <w:r>
        <w:t xml:space="preserve">is crucial in ensuring that language barriers do not impede academic achievement.</w:t>
      </w:r>
    </w:p>
    <w:bookmarkEnd w:id="24"/>
    <w:bookmarkStart w:id="25" w:name="X751652f5933691fd1880edc19e77d8b24069702"/>
    <w:p>
      <w:pPr>
        <w:pStyle w:val="Heading2"/>
      </w:pPr>
      <w:r>
        <w:t xml:space="preserve">VI. Technological Innovation and Telehealth</w:t>
      </w:r>
    </w:p>
    <w:p>
      <w:pPr>
        <w:pStyle w:val="FirstParagraph"/>
      </w:pPr>
      <w:r>
        <w:rPr>
          <w:bCs/>
          <w:b/>
        </w:rPr>
        <w:t xml:space="preserve">San Francisco, United States</w:t>
      </w:r>
      <w:r>
        <w:t xml:space="preserve">, serves as a global technology hub, and this innovation permeates the healthcare sector. The integration of telehealth has revolutionized how a</w:t>
      </w:r>
      <w:r>
        <w:t xml:space="preserve"> </w:t>
      </w:r>
      <w:r>
        <w:rPr>
          <w:bCs/>
          <w:b/>
        </w:rPr>
        <w:t xml:space="preserve">Speech Therapist</w:t>
      </w:r>
      <w:r>
        <w:t xml:space="preserve"> </w:t>
      </w:r>
      <w:r>
        <w:t xml:space="preserve">delivers care in the city. Post-pandemic adoption rates have surged, allowing SLPs to reach patients in remote corners of San Francisco or those with mobility issues.</w:t>
      </w:r>
    </w:p>
    <w:p>
      <w:pPr>
        <w:pStyle w:val="BodyText"/>
      </w:pPr>
      <w:r>
        <w:t xml:space="preserve">This technological shift requires a</w:t>
      </w:r>
      <w:r>
        <w:t xml:space="preserve"> </w:t>
      </w:r>
      <w:r>
        <w:rPr>
          <w:bCs/>
          <w:b/>
        </w:rPr>
        <w:t xml:space="preserve">Speech Therapist</w:t>
      </w:r>
      <w:r>
        <w:t xml:space="preserve"> </w:t>
      </w:r>
      <w:r>
        <w:t xml:space="preserve">to be digitally proficient. Furthermore, it opens avenues for cross-border collaboration within the Bay Area. A therapist in San Francisco can consult with specialists elsewhere, sharing best practices for complex cases involving rare speech disorders. This interconnectedness enhances the standard of care available locally.</w:t>
      </w:r>
    </w:p>
    <w:bookmarkEnd w:id="25"/>
    <w:bookmarkStart w:id="26" w:name="vii.-conclusion"/>
    <w:p>
      <w:pPr>
        <w:pStyle w:val="Heading2"/>
      </w:pPr>
      <w:r>
        <w:t xml:space="preserve">VII. Conclusion</w:t>
      </w:r>
    </w:p>
    <w:p>
      <w:pPr>
        <w:pStyle w:val="FirstParagraph"/>
      </w:pPr>
      <w:r>
        <w:t xml:space="preserve">In conclusion, the profession of a</w:t>
      </w:r>
      <w:r>
        <w:t xml:space="preserve"> </w:t>
      </w:r>
      <w:r>
        <w:rPr>
          <w:bCs/>
          <w:b/>
        </w:rPr>
        <w:t xml:space="preserve">Speech Therapist</w:t>
      </w:r>
      <w:r>
        <w:t xml:space="preserve"> </w:t>
      </w:r>
      <w:r>
        <w:t xml:space="preserve">is far more than a niche medical specialty; it is a cornerstone of social and educational integration in</w:t>
      </w:r>
      <w:r>
        <w:t xml:space="preserve"> </w:t>
      </w:r>
      <w:r>
        <w:rPr>
          <w:bCs/>
          <w:b/>
        </w:rPr>
        <w:t xml:space="preserve">San Francisco, United States</w:t>
      </w:r>
      <w:r>
        <w:t xml:space="preserve">. The specific challenges of this city—ranging from extreme linguistic diversity to economic disparity—demand that SLPs adapt their methods to be culturally sensitive, technologically advanced, and deeply community-oriented.</w:t>
      </w:r>
    </w:p>
    <w:p>
      <w:pPr>
        <w:pStyle w:val="BodyText"/>
      </w:pPr>
      <w:r>
        <w:t xml:space="preserve">As the demographics of</w:t>
      </w:r>
      <w:r>
        <w:t xml:space="preserve"> </w:t>
      </w:r>
      <w:r>
        <w:rPr>
          <w:bCs/>
          <w:b/>
        </w:rPr>
        <w:t xml:space="preserve">San Francisco</w:t>
      </w:r>
      <w:r>
        <w:t xml:space="preserve"> </w:t>
      </w:r>
      <w:r>
        <w:t xml:space="preserve">continue to shift and the economy evolves, the need for a skilled</w:t>
      </w:r>
      <w:r>
        <w:t xml:space="preserve"> </w:t>
      </w:r>
      <w:r>
        <w:rPr>
          <w:bCs/>
          <w:b/>
        </w:rPr>
        <w:t xml:space="preserve">Speech Therapist</w:t>
      </w:r>
      <w:r>
        <w:t xml:space="preserve"> </w:t>
      </w:r>
      <w:r>
        <w:t xml:space="preserve">will only grow. Ensuring that these professionals are supported by adequate funding, policy recognition, and community resources is essential. For residents of</w:t>
      </w:r>
      <w:r>
        <w:t xml:space="preserve"> </w:t>
      </w:r>
      <w:r>
        <w:rPr>
          <w:bCs/>
          <w:b/>
        </w:rPr>
        <w:t xml:space="preserve">San Francisco in the United States</w:t>
      </w:r>
      <w:r>
        <w:t xml:space="preserve">, access to quality speech therapy ensures that every voice is heard, every communication barrier is dismantled, and full participation in society remains an attainable reality for all.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Speech Therapist in United States San Francisco</dc:title>
  <dc:creator/>
  <dc:language>en</dc:language>
  <cp:keywords/>
  <dcterms:created xsi:type="dcterms:W3CDTF">2026-07-29T15:09:46Z</dcterms:created>
  <dcterms:modified xsi:type="dcterms:W3CDTF">2026-07-29T15:09:46Z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