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8" w:name="term-paper"/>
    <w:p>
      <w:pPr>
        <w:pStyle w:val="Heading1"/>
      </w:pPr>
      <w:r>
        <w:t xml:space="preserve">Term Paper</w:t>
      </w:r>
    </w:p>
    <w:p>
      <w:pPr>
        <w:pStyle w:val="FirstParagraph"/>
      </w:pPr>
      <w:r>
        <w:br/>
      </w:r>
      <w:r>
        <w:br/>
      </w:r>
    </w:p>
    <w:p>
      <w:pPr>
        <w:pStyle w:val="BodyText"/>
      </w:pPr>
      <w:r>
        <w:t xml:space="preserve">The Strategic Importance of the Statistician in the Economic and Political Landscape of Belgium Brussels</w:t>
      </w:r>
    </w:p>
    <w:bookmarkStart w:id="20" w:name="i.-introduction"/>
    <w:p>
      <w:pPr>
        <w:pStyle w:val="Heading3"/>
      </w:pPr>
      <w:r>
        <w:t xml:space="preserve">I. Introduction</w:t>
      </w:r>
    </w:p>
    <w:p>
      <w:pPr>
        <w:pStyle w:val="FirstParagraph"/>
      </w:pPr>
      <w:r>
        <w:t xml:space="preserve">In the modern era, data is often described as the new oil, a critical resource that drives decision-making across governments, corporations, and non-profit organizations. However raw data is inert without skilled professionals capable of interpreting its meaning. This role falls to the statistician, a specialist who applies mathematical methods to collect, analyze, interpret and present large amounts of numerical data. While this profession is global in nature its impact is often felt most acutely in specific hubs of governance and commerce. In the context Belgium Brussels serves as a prime example where the demand for high-quality statistical expertise has never been higher due to its dual status as both a national capital and the de facto capital of the European Union This term paper explores the critical functions performed by statisticians within this unique geopolitical environment examining how their work influences policy making economic stability and public welfare in Belgium Brussels.</w:t>
      </w:r>
    </w:p>
    <w:bookmarkEnd w:id="20"/>
    <w:bookmarkStart w:id="21" w:name="Xb1160aaa57328c9dda557302f3005787059119d"/>
    <w:p>
      <w:pPr>
        <w:pStyle w:val="Heading3"/>
      </w:pPr>
      <w:r>
        <w:t xml:space="preserve">II. The Unique Context of Belgium Brussels</w:t>
      </w:r>
    </w:p>
    <w:p>
      <w:pPr>
        <w:pStyle w:val="FirstParagraph"/>
      </w:pPr>
      <w:r>
        <w:t xml:space="preserve">To understand the specific needs of a statistician in this region one must first appreciate the complexity of its institutional landscape. Belgium Brussels is not merely a city it is a complex multi-layered administrative entity. On one hand it serves as the capital of Belgium which has its own federal government regional governments (Flemish Walloon and Brussels-Capital) and community commissions. On the other hand it hosts major institutions of the European Union including the European Commission the Council of Ministers and significant parts of Parliament.</w:t>
      </w:r>
    </w:p>
    <w:p>
      <w:pPr>
        <w:pStyle w:val="BodyText"/>
      </w:pPr>
      <w:r>
        <w:t xml:space="preserve">This dual layering creates a unique demand for statistical precision. Policies are not just made for one country but often ripple across twenty-seven member states. Consequently decisions made in Brussels require robust data support to ensure that they are evidence-based rather than politically motivated. For the statistician working in this environment the challenge lies not only in mathematical rigor but also in navigating a political landscape that is inherently transnational and multilingual.</w:t>
      </w:r>
    </w:p>
    <w:bookmarkEnd w:id="21"/>
    <w:bookmarkStart w:id="25" w:name="Xf7917075ccab5875e40ccaf4a44bbbefd8475f2"/>
    <w:p>
      <w:pPr>
        <w:pStyle w:val="Heading3"/>
      </w:pPr>
      <w:r>
        <w:t xml:space="preserve">III. The Role of the Statistician: Data as Policy Foundation</w:t>
      </w:r>
    </w:p>
    <w:p>
      <w:pPr>
        <w:pStyle w:val="FirstParagraph"/>
      </w:pPr>
      <w:r>
        <w:t xml:space="preserve">The primary function of any statistician is to ensure data integrity. In Belgium Brussels this translates into several key areas:</w:t>
      </w:r>
    </w:p>
    <w:p>
      <w:pPr>
        <w:pStyle w:val="BodyText"/>
      </w:pPr>
      <w:r>
        <w:br/>
      </w:r>
    </w:p>
    <w:bookmarkStart w:id="22" w:name="a.-economic-monitoring-and-forecasting"/>
    <w:p>
      <w:pPr>
        <w:pStyle w:val="Heading4"/>
      </w:pPr>
      <w:r>
        <w:t xml:space="preserve">A. Economic Monitoring and Forecasting</w:t>
      </w:r>
    </w:p>
    <w:p>
      <w:pPr>
        <w:pStyle w:val="FirstParagraph"/>
      </w:pPr>
      <w:r>
        <w:br/>
      </w:r>
    </w:p>
    <w:p>
      <w:pPr>
        <w:pStyle w:val="BodyText"/>
      </w:pPr>
      <w:r>
        <w:t xml:space="preserve">One of the most visible roles for statisticians in Brussels is within Eurostat the statistical office of the European Union located just outside city center but deeply integrated with local operations. Statisticians here work on harmonizing economic data from various member states to produce reliable indicators such as Gross Domestic Product (GDP) inflation rates and unemployment figures. These numbers are crucial because they determine eligibility for structural funds influence interest rate decisions by the European Central Bank and guide national budgets in Belgium Brussels.</w:t>
      </w:r>
    </w:p>
    <w:p>
      <w:pPr>
        <w:pStyle w:val="BodyText"/>
      </w:pPr>
      <w:r>
        <w:br/>
      </w:r>
    </w:p>
    <w:p>
      <w:pPr>
        <w:pStyle w:val="BodyText"/>
      </w:pPr>
      <w:r>
        <w:t xml:space="preserve">For instance when determining whether a country meets the Maastricht Criteria for fiscal stability statisticians must verify that reported debt levels are accurate and comparable across borders. Any error or manipulation could have severe economic consequences affecting not just Belgium but the entire Eurozone. Therefore statistician acts as a guardian of economic truth ensuring that policies based on these metrics are sound.</w:t>
      </w:r>
    </w:p>
    <w:p>
      <w:pPr>
        <w:pStyle w:val="BodyText"/>
      </w:pPr>
      <w:r>
        <w:br/>
      </w:r>
    </w:p>
    <w:bookmarkEnd w:id="22"/>
    <w:bookmarkStart w:id="23" w:name="X3c6e454d263dd22a5cb818aca6e6d0d2e966e9e"/>
    <w:p>
      <w:pPr>
        <w:pStyle w:val="Heading4"/>
      </w:pPr>
      <w:r>
        <w:t xml:space="preserve">B. Social Welfare and Demographic Analysis</w:t>
      </w:r>
    </w:p>
    <w:p>
      <w:pPr>
        <w:pStyle w:val="FirstParagraph"/>
      </w:pPr>
      <w:r>
        <w:br/>
      </w:r>
    </w:p>
    <w:p>
      <w:pPr>
        <w:pStyle w:val="BodyText"/>
      </w:pPr>
      <w:r>
        <w:t xml:space="preserve">Beyond economics statisticians play vital roles in understanding social dynamics within Belgium Brussels which is known for its diversity. With a significant immigrant population and multiple official languages demographic data is essential for effective urban planning housing allocation healthcare provision and education policy.</w:t>
      </w:r>
    </w:p>
    <w:p>
      <w:pPr>
        <w:pStyle w:val="BodyText"/>
      </w:pPr>
      <w:r>
        <w:br/>
      </w:r>
    </w:p>
    <w:p>
      <w:pPr>
        <w:pStyle w:val="BodyText"/>
      </w:pPr>
      <w:r>
        <w:t xml:space="preserve">For example recent studies conducted by statistical agencies have helped identify disparities in access to services among different ethnic groups. By analyzing census data health records and employment statistics statisticians can highlight areas of inequality which then informs targeted interventions by policymakers. In a city as diverse as Belgium Brussels these insights are indispensable for fostering social cohesion.</w:t>
      </w:r>
    </w:p>
    <w:p>
      <w:pPr>
        <w:pStyle w:val="BodyText"/>
      </w:pPr>
      <w:r>
        <w:br/>
      </w:r>
    </w:p>
    <w:bookmarkEnd w:id="23"/>
    <w:bookmarkStart w:id="24" w:name="c.-public-health-surveillance"/>
    <w:p>
      <w:pPr>
        <w:pStyle w:val="Heading4"/>
      </w:pPr>
      <w:r>
        <w:t xml:space="preserve">C. Public Health Surveillance</w:t>
      </w:r>
    </w:p>
    <w:p>
      <w:pPr>
        <w:pStyle w:val="FirstParagraph"/>
      </w:pPr>
      <w:r>
        <w:br/>
      </w:r>
    </w:p>
    <w:p>
      <w:pPr>
        <w:pStyle w:val="BodyText"/>
      </w:pPr>
      <w:r>
        <w:t xml:space="preserve">The global pandemic highlighted the critical importance of real-time statistical analysis in public health response efforts within Belgium Brussels local and national health authorities relied heavily on biostatisticians to track infection rates model disease spread evaluate vaccine efficacy and recommend lockdown measures.</w:t>
      </w:r>
    </w:p>
    <w:p>
      <w:pPr>
        <w:pStyle w:val="BodyText"/>
      </w:pPr>
      <w:r>
        <w:br/>
      </w:r>
    </w:p>
    <w:p>
      <w:pPr>
        <w:pStyle w:val="BodyText"/>
      </w:pPr>
      <w:r>
        <w:t xml:space="preserve">These professionals worked under intense pressure converting complex epidemiological data into actionable insights for government officials. Their models influenced daily briefings public communication strategies even school closures demonstrating how directly the work of a statistician impacts individual lives.</w:t>
      </w:r>
    </w:p>
    <w:p>
      <w:pPr>
        <w:pStyle w:val="BodyText"/>
      </w:pPr>
      <w:r>
        <w:br/>
      </w:r>
    </w:p>
    <w:bookmarkEnd w:id="24"/>
    <w:bookmarkEnd w:id="25"/>
    <w:bookmarkStart w:id="26" w:name="X8a25af85c77d0356bb988b1515f506cf4f35de9"/>
    <w:p>
      <w:pPr>
        <w:pStyle w:val="Heading3"/>
      </w:pPr>
      <w:r>
        <w:t xml:space="preserve">IV. Challenges Faced by Statisticians in Belgium Brussels</w:t>
      </w:r>
    </w:p>
    <w:p>
      <w:pPr>
        <w:pStyle w:val="FirstParagraph"/>
      </w:pPr>
      <w:r>
        <w:br/>
      </w:r>
    </w:p>
    <w:p>
      <w:pPr>
        <w:pStyle w:val="BodyText"/>
      </w:pPr>
      <w:r>
        <w:t xml:space="preserve">Despite their importance statisticians face numerous challenges specific to operating in such a complex environment:</w:t>
      </w:r>
    </w:p>
    <w:p>
      <w:pPr>
        <w:pStyle w:val="BodyText"/>
      </w:pPr>
      <w:r>
        <w:br/>
      </w:r>
    </w:p>
    <w:p>
      <w:pPr>
        <w:numPr>
          <w:ilvl w:val="0"/>
          <w:numId w:val="1001"/>
        </w:numPr>
        <w:pStyle w:val="Compact"/>
      </w:pPr>
      <w:r>
        <w:t xml:space="preserve">Data Harmonization: Aligning methodologies across different countries remains difficult each nation has its own statistical traditions and legal frameworks.</w:t>
      </w:r>
    </w:p>
    <w:p>
      <w:pPr>
        <w:numPr>
          <w:ilvl w:val="0"/>
          <w:numId w:val="1001"/>
        </w:numPr>
        <w:pStyle w:val="Compact"/>
      </w:pPr>
      <w:r>
        <w:t xml:space="preserve">Bureaucratic Delays: Large institutions can be slow to adapt innovative analytical techniques leading to outdated reports.</w:t>
      </w:r>
    </w:p>
    <w:p>
      <w:pPr>
        <w:numPr>
          <w:ilvl w:val="0"/>
          <w:numId w:val="1001"/>
        </w:numPr>
        <w:pStyle w:val="Compact"/>
      </w:pPr>
      <w:r>
        <w:t xml:space="preserve">Misinterpretation Risk: Complex findings often get oversimplified in media coverage creating misinformation about trends like migration or unemployment.</w:t>
      </w:r>
    </w:p>
    <w:p>
      <w:pPr>
        <w:pStyle w:val="FirstParagraph"/>
      </w:pPr>
      <w:r>
        <w:br/>
      </w:r>
    </w:p>
    <w:bookmarkEnd w:id="26"/>
    <w:bookmarkStart w:id="27" w:name="v.-future-directions-and-conclusion"/>
    <w:p>
      <w:pPr>
        <w:pStyle w:val="Heading3"/>
      </w:pPr>
      <w:r>
        <w:t xml:space="preserve">V. Future Directions and Conclusion</w:t>
      </w:r>
    </w:p>
    <w:p>
      <w:pPr>
        <w:pStyle w:val="FirstParagraph"/>
      </w:pPr>
      <w:r>
        <w:br/>
      </w:r>
    </w:p>
    <w:p>
      <w:pPr>
        <w:pStyle w:val="BodyText"/>
      </w:pPr>
      <w:r>
        <w:t xml:space="preserve">The future will likely see increased reliance on artificial intelligence big data analytics alongside traditional statistical methods for statisticians working in Belgium Brussels emerging technologies offer new opportunities but also require continuous upskilling among professionals already employed.</w:t>
      </w:r>
    </w:p>
    <w:p>
      <w:pPr>
        <w:pStyle w:val="BodyText"/>
      </w:pPr>
      <w:r>
        <w:t xml:space="preserve">In conclusion the statistician is no longer just an analyst hidden behind spreadsheets they are central figures shaping policies that affect millions of people in Belgium Brussels and beyond. From ensuring fair taxation to protecting public health their contributions underpin every aspect of modern governance. As challenges grow more complex so too does the need for rigorous analytical oversight making their role increasingly indispensable.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Statisticians in Belgium Brussels</dc:title>
  <dc:creator/>
  <dc:language>en</dc:language>
  <cp:keywords/>
  <dcterms:created xsi:type="dcterms:W3CDTF">2026-07-29T05:02:45Z</dcterms:created>
  <dcterms:modified xsi:type="dcterms:W3CDTF">2026-07-29T05:02:45Z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