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Kyoto</w:t>
      </w:r>
    </w:p>
    <w:bookmarkStart w:id="27" w:name="Xcd3f3e988a8f4991121df3dea995decf6fde87a"/>
    <w:p>
      <w:pPr>
        <w:pStyle w:val="Heading1"/>
      </w:pPr>
      <w:r>
        <w:t xml:space="preserve">The Role and Evolution of the Statistician in Japan Kyoto</w:t>
      </w:r>
    </w:p>
    <w:p>
      <w:pPr>
        <w:pStyle w:val="FirstParagraph"/>
      </w:pPr>
      <w:r>
        <w:rPr>
          <w:iCs/>
          <w:i/>
          <w:bCs/>
          <w:b/>
        </w:rPr>
        <w:t xml:space="preserve">Abstract:</w:t>
      </w:r>
      <w:r>
        <w:br/>
      </w:r>
      <w:r>
        <w:t xml:space="preserve">This term paper explores the critical function of the statistician within the specific cultural, academic, and industrial context of Japan Kyoto. As a city renowned for its deep historical roots and rapid modernization in technology and data science, Japan Kyoto presents a unique ecosystem for statistical practice. This document analyzes how professionals trained as a statistician contribute to local governance, traditional industries transitioning into digital economies, and academic research institutions located in this vibrant region of Japan Kyoto.</w:t>
      </w:r>
    </w:p>
    <w:bookmarkStart w:id="20" w:name="introduction"/>
    <w:p>
      <w:pPr>
        <w:pStyle w:val="Heading2"/>
      </w:pPr>
      <w:r>
        <w:t xml:space="preserve">1. Introduction</w:t>
      </w:r>
    </w:p>
    <w:p>
      <w:pPr>
        <w:pStyle w:val="FirstParagraph"/>
      </w:pPr>
      <w:r>
        <w:t xml:space="preserve">In the contemporary era of big data and artificial intelligence, the role of data analysis has transcended mere number-crunching to become a fundamental pillar of decision-making processes across all sectors. However, the application and interpretation of these data are heavily influenced by regional contexts. This paper focuses on Japan Kyoto, a city that serves as both a guardian of traditional Japanese culture and a hub for modern technological innovation. Within this dynamic environment, the</w:t>
      </w:r>
      <w:r>
        <w:t xml:space="preserve"> </w:t>
      </w:r>
      <w:r>
        <w:rPr>
          <w:bCs/>
          <w:b/>
        </w:rPr>
        <w:t xml:space="preserve">Statistician</w:t>
      </w:r>
      <w:r>
        <w:t xml:space="preserve"> </w:t>
      </w:r>
      <w:r>
        <w:t xml:space="preserve">plays an indispensable role in bridging historical continuity with future-oriented scientific inquiry.</w:t>
      </w:r>
    </w:p>
    <w:p>
      <w:pPr>
        <w:pStyle w:val="BodyText"/>
      </w:pPr>
      <w:r>
        <w:t xml:space="preserve">Japans approach to statistics is deeply rooted in post-war reconstruction efforts, emphasizing precision and reliability. In Japan Kyoto specifically, the presence of world-class universities such as Kyoto University has fostered a strong academic culture surrounding probability theory and statistical inference. The</w:t>
      </w:r>
      <w:r>
        <w:t xml:space="preserve"> </w:t>
      </w:r>
      <w:r>
        <w:rPr>
          <w:bCs/>
          <w:b/>
        </w:rPr>
        <w:t xml:space="preserve">Statistician</w:t>
      </w:r>
      <w:r>
        <w:t xml:space="preserve"> </w:t>
      </w:r>
      <w:r>
        <w:t xml:space="preserve">in this region is not merely an employee but often a scholar-practitioner who influences public policy, industrial standards, and community welfare.</w:t>
      </w:r>
    </w:p>
    <w:bookmarkEnd w:id="20"/>
    <w:bookmarkStart w:id="21" w:name="Xd410dedb9d7ab8ac1f02a76d22e1b88d453c540"/>
    <w:p>
      <w:pPr>
        <w:pStyle w:val="Heading2"/>
      </w:pPr>
      <w:r>
        <w:t xml:space="preserve">2. Historical Context of Statistics in Japan Kyoto</w:t>
      </w:r>
    </w:p>
    <w:p>
      <w:pPr>
        <w:pStyle w:val="FirstParagraph"/>
      </w:pPr>
      <w:r>
        <w:t xml:space="preserve">To understand the current state of statistical practice in Japan Kyoto, one must look at its historical trajectory. Following World War II, Japan underwent significant administrative reforms that required robust data collection methods to rebuild the nation’s infrastructure. Kyoto Prefecture and the city of</w:t>
      </w:r>
      <w:r>
        <w:t xml:space="preserve"> </w:t>
      </w:r>
      <w:r>
        <w:rPr>
          <w:bCs/>
          <w:b/>
        </w:rPr>
        <w:t xml:space="preserve">Japans</w:t>
      </w:r>
      <w:r>
        <w:t xml:space="preserve"> </w:t>
      </w:r>
      <w:r>
        <w:t xml:space="preserve">second most populous metropolitan area (by some metrics excluding Tokyo) became centers for demographic studies and urban planning.</w:t>
      </w:r>
    </w:p>
    <w:p>
      <w:pPr>
        <w:pStyle w:val="BodyText"/>
      </w:pPr>
      <w:r>
        <w:t xml:space="preserve">The establishment of research institutes in Japan Kyoto during the late 20th century marked a turning point. These institutions began employing specialized statisticians to analyze population aging, a critical issue unique to many Japanese municipalities. The</w:t>
      </w:r>
      <w:r>
        <w:t xml:space="preserve"> </w:t>
      </w:r>
      <w:r>
        <w:rPr>
          <w:bCs/>
          <w:b/>
        </w:rPr>
        <w:t xml:space="preserve">Statistician</w:t>
      </w:r>
      <w:r>
        <w:t xml:space="preserve"> </w:t>
      </w:r>
      <w:r>
        <w:t xml:space="preserve">here was tasked with modeling life expectancy, healthcare resource allocation, and social security sustainability. This historical foundation created a culture where statistical rigor is valued highly in both public administration and private sector operations within Japan Kyoto.</w:t>
      </w:r>
    </w:p>
    <w:bookmarkEnd w:id="21"/>
    <w:bookmarkStart w:id="22" w:name="Xf75d68bc84a47c211b0645b72e787e082767894"/>
    <w:p>
      <w:pPr>
        <w:pStyle w:val="Heading2"/>
      </w:pPr>
      <w:r>
        <w:t xml:space="preserve">3. The Academic Ecosystem: Universities as Hubs of Statistical Excellence</w:t>
      </w:r>
    </w:p>
    <w:p>
      <w:pPr>
        <w:pStyle w:val="FirstParagraph"/>
      </w:pPr>
      <w:r>
        <w:t xml:space="preserve">Japans academic landscape, particularly in Japan Kyoto, is dominated by prestigious institutions that drive advancements in statistical theory and application. Kyoto University’s Graduate School of Informatics and its predecessor faculties have long been centers for research in Bayesian statistics, econometrics, and bioinformatics.</w:t>
      </w:r>
    </w:p>
    <w:p>
      <w:pPr>
        <w:pStyle w:val="BodyText"/>
      </w:pPr>
      <w:r>
        <w:t xml:space="preserve">In this context, the</w:t>
      </w:r>
      <w:r>
        <w:t xml:space="preserve"> </w:t>
      </w:r>
      <w:r>
        <w:rPr>
          <w:bCs/>
          <w:b/>
        </w:rPr>
        <w:t xml:space="preserve">Statistician</w:t>
      </w:r>
      <w:r>
        <w:t xml:space="preserve"> </w:t>
      </w:r>
      <w:r>
        <w:t xml:space="preserve">is often an academic researcher who collaborates with scientists from other disciplines. For instance, researchers in chemistry or biology located in Japan Kyoto frequently rely on statisticians to design experiments and interpret complex genomic data. The interdisciplinary nature of research in Japan Kyoto means that a modern</w:t>
      </w:r>
      <w:r>
        <w:t xml:space="preserve"> </w:t>
      </w:r>
      <w:r>
        <w:rPr>
          <w:bCs/>
          <w:b/>
        </w:rPr>
        <w:t xml:space="preserve">Statistician</w:t>
      </w:r>
      <w:r>
        <w:t xml:space="preserve"> </w:t>
      </w:r>
      <w:r>
        <w:t xml:space="preserve">must possess not only technical proficiency in software such as R or Python but also the ability to communicate complex probabilistic concepts to domain experts.</w:t>
      </w:r>
    </w:p>
    <w:bookmarkEnd w:id="22"/>
    <w:bookmarkStart w:id="23" w:name="Xf2a43c5153799dbec2850545cb24221cba14fda"/>
    <w:p>
      <w:pPr>
        <w:pStyle w:val="Heading2"/>
      </w:pPr>
      <w:r>
        <w:t xml:space="preserve">4. Industrial Applications: From Traditional Craftsmanship to Smart Technology</w:t>
      </w:r>
    </w:p>
    <w:p>
      <w:pPr>
        <w:pStyle w:val="FirstParagraph"/>
      </w:pPr>
      <w:r>
        <w:t xml:space="preserve">Japans industrial sector, particularly in regions like Japan Kyoto, is characterized by a blend of traditional craftsmanship and high-tech manufacturing. Companies specializing in electronics, sensors, and automotive components are prevalent here. The</w:t>
      </w:r>
      <w:r>
        <w:t xml:space="preserve"> </w:t>
      </w:r>
      <w:r>
        <w:rPr>
          <w:bCs/>
          <w:b/>
        </w:rPr>
        <w:t xml:space="preserve">Statistician</w:t>
      </w:r>
      <w:r>
        <w:t xml:space="preserve"> </w:t>
      </w:r>
      <w:r>
        <w:t xml:space="preserve">is crucial in Quality Control (QC) processes within these industries.</w:t>
      </w:r>
    </w:p>
    <w:p>
      <w:pPr>
        <w:pStyle w:val="BodyText"/>
      </w:pPr>
      <w:r>
        <w:t xml:space="preserve">In Japan Kyoto’s manufacturing hubs, statistical process control (SPC) is extensively used to maintain the high quality standards associated with Japanese products. A</w:t>
      </w:r>
      <w:r>
        <w:t xml:space="preserve"> </w:t>
      </w:r>
      <w:r>
        <w:rPr>
          <w:bCs/>
          <w:b/>
        </w:rPr>
        <w:t xml:space="preserve">Statistician</w:t>
      </w:r>
      <w:r>
        <w:t xml:space="preserve"> </w:t>
      </w:r>
      <w:r>
        <w:t xml:space="preserve">working in this sector monitors production lines, identifies variations in output, and implements Six Sigma methodologies to reduce defects. This application of statistics ensures that traditional values of precision are maintained even as automation increases.</w:t>
      </w:r>
    </w:p>
    <w:p>
      <w:pPr>
        <w:pStyle w:val="BodyText"/>
      </w:pPr>
      <w:r>
        <w:t xml:space="preserve">Furthermore, the tourism industry in Japan Kyoto relies heavily on data analytics. With millions of visitors annually, managing crowd flow and resource distribution requires sophisticated predictive modeling. Statisticians collaborate with municipal governments to analyze visitor patterns using mobile phone data and credit card transactions, optimizing traffic management and public safety measures.</w:t>
      </w:r>
    </w:p>
    <w:bookmarkEnd w:id="23"/>
    <w:bookmarkStart w:id="24" w:name="X10442661c2f076fc19b58fea4ac22b932c7682c"/>
    <w:p>
      <w:pPr>
        <w:pStyle w:val="Heading2"/>
      </w:pPr>
      <w:r>
        <w:t xml:space="preserve">5. Public Policy and Social Welfare in Japan Kyoto</w:t>
      </w:r>
    </w:p>
    <w:p>
      <w:pPr>
        <w:pStyle w:val="FirstParagraph"/>
      </w:pPr>
      <w:r>
        <w:t xml:space="preserve">The demographic challenges facing Japan are acute in Japan Kyoto, which has one of the highest proportions of elderly citizens. The local government relies extensively on data-driven policy-making to address these challenges. Here, the role of the</w:t>
      </w:r>
      <w:r>
        <w:t xml:space="preserve"> </w:t>
      </w:r>
      <w:r>
        <w:rPr>
          <w:bCs/>
          <w:b/>
        </w:rPr>
        <w:t xml:space="preserve">Statistician</w:t>
      </w:r>
      <w:r>
        <w:t xml:space="preserve"> </w:t>
      </w:r>
      <w:r>
        <w:t xml:space="preserve">is pivotal in shaping social welfare policies.</w:t>
      </w:r>
    </w:p>
    <w:p>
      <w:pPr>
        <w:pStyle w:val="BodyText"/>
      </w:pPr>
      <w:r>
        <w:t xml:space="preserve">Predictive models developed by statisticians help forecast future healthcare needs, determine the locations for new senior care facilities, and allocate municipal budgets effectively. In Japan Kyoto, where community cohesion is strong, statistical data also informs initiatives aimed at reducing isolation among the elderly. The</w:t>
      </w:r>
      <w:r>
        <w:t xml:space="preserve"> </w:t>
      </w:r>
      <w:r>
        <w:rPr>
          <w:bCs/>
          <w:b/>
        </w:rPr>
        <w:t xml:space="preserve">Statistician</w:t>
      </w:r>
      <w:r>
        <w:t xml:space="preserve"> </w:t>
      </w:r>
      <w:r>
        <w:t xml:space="preserve">thus becomes a key agent in preserving social harmony and ensuring sustainable urban living.</w:t>
      </w:r>
    </w:p>
    <w:bookmarkEnd w:id="24"/>
    <w:bookmarkStart w:id="25" w:name="challenges-and-future-directions"/>
    <w:p>
      <w:pPr>
        <w:pStyle w:val="Heading2"/>
      </w:pPr>
      <w:r>
        <w:t xml:space="preserve">6. Challenges and Future Directions</w:t>
      </w:r>
    </w:p>
    <w:p>
      <w:pPr>
        <w:pStyle w:val="FirstParagraph"/>
      </w:pPr>
      <w:r>
        <w:t xml:space="preserve">Despite its strengths, the field of statistics in Japan Kyoto faces several challenges. There is a growing demand for data scientists who can handle unstructured data from social media and IoT devices, requiring traditional statisticians to upskill in machine learning techniques. Additionally, ethical considerations regarding data privacy are paramount in Japan Kyoto, where residents are increasingly aware of digital rights.</w:t>
      </w:r>
    </w:p>
    <w:p>
      <w:pPr>
        <w:pStyle w:val="BodyText"/>
      </w:pPr>
      <w:r>
        <w:t xml:space="preserve">The future</w:t>
      </w:r>
      <w:r>
        <w:t xml:space="preserve"> </w:t>
      </w:r>
      <w:r>
        <w:rPr>
          <w:bCs/>
          <w:b/>
        </w:rPr>
        <w:t xml:space="preserve">Statistician</w:t>
      </w:r>
      <w:r>
        <w:t xml:space="preserve"> </w:t>
      </w:r>
      <w:r>
        <w:t xml:space="preserve">in this region must be adaptive, integrating classical statistical methods with modern computational tools. Education programs in Japan Kyoto are evolving to meet these needs, emphasizing coding skills alongside theoretical knowledge. The collaboration between academia and industry will continue to strengthen the position of the statistician as a vital interpreter of reality in a data-rich world.</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Statistician</w:t>
      </w:r>
      <w:r>
        <w:t xml:space="preserve"> </w:t>
      </w:r>
      <w:r>
        <w:t xml:space="preserve">plays a multifaceted and essential role in Japan Kyoto. From guiding academic research at elite universities to optimizing industrial processes and informing public policy for an aging society, statistical expertise is woven into the fabric of daily life in this historic city. As Japan Kyoto continues to balance its rich heritage with futuristic innovation, the demand for skilled statisticians who can navigate both traditional contexts and digital landscapes will only grow. The statistician in Japan Kyoto is not just a number-cruncher but a strategic partner in shaping a sustainable, efficient, and harmonious future.</w:t>
      </w:r>
    </w:p>
    <w:p>
      <w:pPr>
        <w:pStyle w:val="BodyText"/>
      </w:pPr>
      <w:r>
        <w:rPr>
          <w:iCs/>
          <w:i/>
        </w:rPr>
        <w:t xml:space="preserve">Term Paper submitted by: [Student Name]</w:t>
      </w:r>
      <w:r>
        <w:br/>
      </w:r>
      <w:r>
        <w:rPr>
          <w:iCs/>
          <w:i/>
        </w:rPr>
        <w:t xml:space="preserve">Institution: University of Japan Kyoto Studies</w:t>
      </w:r>
      <w:r>
        <w:br/>
      </w:r>
      <w:r>
        <w:rPr>
          <w:iCs/>
          <w:i/>
        </w:rPr>
        <w:t xml:space="preserve">Date: October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Japan Kyoto</dc:title>
  <dc:creator/>
  <dc:language>en</dc:language>
  <cp:keywords/>
  <dcterms:created xsi:type="dcterms:W3CDTF">2026-07-29T03:54:59Z</dcterms:created>
  <dcterms:modified xsi:type="dcterms:W3CDTF">2026-07-29T03:54:59Z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