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1" w:name="Xdf298c584ad33e5337fed1aa193b0488f87e3ca"/>
    <w:p>
      <w:pPr>
        <w:pStyle w:val="Heading1"/>
      </w:pPr>
      <w:r>
        <w:t xml:space="preserve">The Role and Impact of the Statistician in Kazakhstan Almaty</w:t>
      </w:r>
    </w:p>
    <w:p>
      <w:pPr>
        <w:pStyle w:val="FirstParagraph"/>
      </w:pPr>
      <w:r>
        <w:t xml:space="preserve">Prepared for Academic Review</w:t>
      </w:r>
      <w:r>
        <w:br/>
      </w:r>
      <w:r>
        <w:t xml:space="preserve">Context: Economic and Social Development</w:t>
      </w:r>
      <w:r>
        <w:br/>
      </w:r>
      <w:r>
        <w:t xml:space="preserve">Region: Kazakhstan, Almaty Province</w:t>
      </w:r>
    </w:p>
    <w:bookmarkStart w:id="20" w:name="abstract"/>
    <w:p>
      <w:pPr>
        <w:pStyle w:val="Heading3"/>
      </w:pPr>
      <w:r>
        <w:t xml:space="preserve">Abstract</w:t>
      </w:r>
    </w:p>
    <w:p>
      <w:pPr>
        <w:pStyle w:val="FirstParagraph"/>
      </w:pPr>
      <w:r>
        <w:t xml:space="preserve">This term paper examines the critical role of the</w:t>
      </w:r>
      <w:r>
        <w:t xml:space="preserve"> </w:t>
      </w:r>
      <w:r>
        <w:rPr>
          <w:bCs/>
          <w:b/>
        </w:rPr>
        <w:t xml:space="preserve">statistician</w:t>
      </w:r>
      <w:r>
        <w:t xml:space="preserve"> </w:t>
      </w:r>
      <w:r>
        <w:t xml:space="preserve">in the contemporary economic landscape of</w:t>
      </w:r>
      <w:r>
        <w:t xml:space="preserve"> </w:t>
      </w:r>
      <w:r>
        <w:rPr>
          <w:bCs/>
          <w:b/>
        </w:rPr>
        <w:t xml:space="preserve">Kazakhstan Almaty</w:t>
      </w:r>
      <w:r>
        <w:t xml:space="preserve">. As one of the most dynamic metropolitan regions in Central Asia, Almaty serves as a hub for commerce, education, and technological innovation. Consequently, data-driven decision-making has become paramount for both public administration and private sector enterprises. This document explores the historical evolution of statistical practices in the region, current applications across key industries such as banking and retail , challenges faced by professionals in this field within</w:t>
      </w:r>
      <w:r>
        <w:t xml:space="preserve"> </w:t>
      </w:r>
      <w:r>
        <w:rPr>
          <w:bCs/>
          <w:b/>
        </w:rPr>
        <w:t xml:space="preserve">Kazakhstan Almaty</w:t>
      </w:r>
      <w:r>
        <w:t xml:space="preserve">, and future trends driven by digital transformation. The study concludes that rigorous statistical analysis is not merely a technical requirement but a strategic asset for sustainable development in</w:t>
      </w:r>
      <w:r>
        <w:t xml:space="preserve"> </w:t>
      </w:r>
      <w:r>
        <w:rPr>
          <w:bCs/>
          <w:b/>
        </w:rPr>
        <w:t xml:space="preserve">Kazakhstan Almaty</w:t>
      </w:r>
      <w:r>
        <w:t xml:space="preserve">.</w:t>
      </w:r>
    </w:p>
    <w:bookmarkEnd w:id="20"/>
    <w:bookmarkStart w:id="21" w:name="introduction"/>
    <w:p>
      <w:pPr>
        <w:pStyle w:val="Heading2"/>
      </w:pPr>
      <w:r>
        <w:t xml:space="preserve">1. Introduction</w:t>
      </w:r>
    </w:p>
    <w:p>
      <w:pPr>
        <w:pStyle w:val="FirstParagraph"/>
      </w:pPr>
      <w:r>
        <w:t xml:space="preserve">In the modern era, data is often referred to as the "new oil." However, raw data holds little value without proper interpretation. This is where the profession of the</w:t>
      </w:r>
      <w:r>
        <w:t xml:space="preserve"> </w:t>
      </w:r>
      <w:r>
        <w:rPr>
          <w:bCs/>
          <w:b/>
        </w:rPr>
        <w:t xml:space="preserve">statistician</w:t>
      </w:r>
      <w:r>
        <w:t xml:space="preserve"> </w:t>
      </w:r>
      <w:r>
        <w:t xml:space="preserve">becomes indispensable. In the context of Central Asia, few cities exemplify this need more than Almaty. As a major economic center in</w:t>
      </w:r>
      <w:r>
        <w:t xml:space="preserve"> </w:t>
      </w:r>
      <w:r>
        <w:rPr>
          <w:bCs/>
          <w:b/>
        </w:rPr>
        <w:t xml:space="preserve">Kazakhstan Almaty</w:t>
      </w:r>
      <w:r>
        <w:t xml:space="preserve">, the city experiences rapid urbanization, shifting consumer behaviors, and complex regulatory environments. These factors generate vast amounts of data that require expert analysis to inform policy and business strategy.</w:t>
      </w:r>
    </w:p>
    <w:p>
      <w:pPr>
        <w:pStyle w:val="BodyText"/>
      </w:pPr>
      <w:r>
        <w:t xml:space="preserve">The purpose of this term paper is to analyze how statisticians operate within the specific socio-economic framework of</w:t>
      </w:r>
      <w:r>
        <w:t xml:space="preserve"> </w:t>
      </w:r>
      <w:r>
        <w:rPr>
          <w:bCs/>
          <w:b/>
        </w:rPr>
        <w:t xml:space="preserve">Kazakhstan Almaty</w:t>
      </w:r>
      <w:r>
        <w:t xml:space="preserve">. It seeks to answer why the skills associated with statistical science are increasingly demanded in this region, who employs these professionals, and what impact their work has on the broader development goals of Kazakhstan.</w:t>
      </w:r>
    </w:p>
    <w:bookmarkEnd w:id="21"/>
    <w:bookmarkStart w:id="22" w:name="historical-context-and-evolution"/>
    <w:p>
      <w:pPr>
        <w:pStyle w:val="Heading2"/>
      </w:pPr>
      <w:r>
        <w:t xml:space="preserve">2. Historical Context and Evolution</w:t>
      </w:r>
    </w:p>
    <w:p>
      <w:pPr>
        <w:pStyle w:val="FirstParagraph"/>
      </w:pPr>
      <w:r>
        <w:t xml:space="preserve">The tradition of statistical inquiry in</w:t>
      </w:r>
      <w:r>
        <w:t xml:space="preserve"> </w:t>
      </w:r>
      <w:r>
        <w:rPr>
          <w:bCs/>
          <w:b/>
        </w:rPr>
        <w:t xml:space="preserve">Kazakhstan Almaty</w:t>
      </w:r>
      <w:r>
        <w:t xml:space="preserve">, like much of the former Soviet Union, has deep roots. During the Soviet era, central planning required comprehensive data collection on production outputs, demographics, and resource allocation. While these early systems were often rigid and politically influenced, they established a foundational infrastructure for data gathering that persists today.</w:t>
      </w:r>
    </w:p>
    <w:p>
      <w:pPr>
        <w:pStyle w:val="BodyText"/>
      </w:pPr>
      <w:r>
        <w:t xml:space="preserve">Following independence in 1991, Kazakhstan transitioned to a market economy. This shift necessitated new types of statistical analysis—moving from compliance tracking to predictive modeling and market research. Almaty, being the largest city and financial center, led this transformation. The establishment of independent statistical agencies and the adoption of international standards (such as those from the United Nations Statistical Commission) marked a significant milestone for</w:t>
      </w:r>
      <w:r>
        <w:t xml:space="preserve"> </w:t>
      </w:r>
      <w:r>
        <w:rPr>
          <w:bCs/>
          <w:b/>
        </w:rPr>
        <w:t xml:space="preserve">statisticians</w:t>
      </w:r>
      <w:r>
        <w:t xml:space="preserve"> </w:t>
      </w:r>
      <w:r>
        <w:t xml:space="preserve">working in</w:t>
      </w:r>
      <w:r>
        <w:t xml:space="preserve"> </w:t>
      </w:r>
      <w:r>
        <w:rPr>
          <w:bCs/>
          <w:b/>
        </w:rPr>
        <w:t xml:space="preserve">Kazakhstan Almaty</w:t>
      </w:r>
      <w:r>
        <w:t xml:space="preserve">. Today, professionals in this field must navigate between traditional state-mandated reporting and innovative private-sector analytics.</w:t>
      </w:r>
    </w:p>
    <w:bookmarkEnd w:id="22"/>
    <w:bookmarkStart w:id="26" w:name="key-sectors-employing-statisticians"/>
    <w:p>
      <w:pPr>
        <w:pStyle w:val="Heading2"/>
      </w:pPr>
      <w:r>
        <w:t xml:space="preserve">3. Key Sectors Employing Statisticians</w:t>
      </w:r>
    </w:p>
    <w:p>
      <w:pPr>
        <w:pStyle w:val="FirstParagraph"/>
      </w:pPr>
      <w:r>
        <w:t xml:space="preserve">In</w:t>
      </w:r>
      <w:r>
        <w:t xml:space="preserve"> </w:t>
      </w:r>
      <w:r>
        <w:rPr>
          <w:bCs/>
          <w:b/>
        </w:rPr>
        <w:t xml:space="preserve">Kazakhstan Almaty</w:t>
      </w:r>
      <w:r>
        <w:t xml:space="preserve">, statisticians are employed across a diverse range of sectors. Their roles vary depending on the industry, but their core competency remains the same: extracting meaningful insights from data.</w:t>
      </w:r>
    </w:p>
    <w:bookmarkStart w:id="23" w:name="financial-services-and-banking"/>
    <w:p>
      <w:pPr>
        <w:pStyle w:val="Heading3"/>
      </w:pPr>
      <w:r>
        <w:t xml:space="preserve">3.1 Financial Services and Banking</w:t>
      </w:r>
    </w:p>
    <w:p>
      <w:pPr>
        <w:pStyle w:val="FirstParagraph"/>
      </w:pPr>
      <w:r>
        <w:t xml:space="preserve">The financial sector in Almaty is one of the largest employers for statisticians. Banks and insurance companies rely heavily on credit scoring models, risk assessment algorithms, and fraud detection systems. A statistician in this context uses regression analysis, time-series forecasting, and machine learning techniques to predict loan default rates or assess portfolio risks. Given the volatile nature of emerging markets like</w:t>
      </w:r>
      <w:r>
        <w:t xml:space="preserve"> </w:t>
      </w:r>
      <w:r>
        <w:rPr>
          <w:bCs/>
          <w:b/>
        </w:rPr>
        <w:t xml:space="preserve">Kazakhstan Almaty</w:t>
      </w:r>
      <w:r>
        <w:t xml:space="preserve">, accurate statistical modeling is crucial for maintaining financial stability.</w:t>
      </w:r>
    </w:p>
    <w:bookmarkEnd w:id="23"/>
    <w:bookmarkStart w:id="24" w:name="retail-and-consumer-goods"/>
    <w:p>
      <w:pPr>
        <w:pStyle w:val="Heading3"/>
      </w:pPr>
      <w:r>
        <w:t xml:space="preserve">3.2 Retail and Consumer Goods</w:t>
      </w:r>
    </w:p>
    <w:p>
      <w:pPr>
        <w:pStyle w:val="FirstParagraph"/>
      </w:pPr>
      <w:r>
        <w:t xml:space="preserve">Rapid urbanization in Almaty has led to a boom in retail commerce, including both modern shopping malls and e-commerce platforms. Market research firms and retail chains employ statisticians to analyze consumer purchasing patterns, optimize inventory levels, and determine optimal pricing strategies. For instance, understanding seasonal fluctuations in consumer spending during major holidays or summer months requires robust statistical analysis. In</w:t>
      </w:r>
      <w:r>
        <w:t xml:space="preserve"> </w:t>
      </w:r>
      <w:r>
        <w:rPr>
          <w:bCs/>
          <w:b/>
        </w:rPr>
        <w:t xml:space="preserve">Kazakhstan Almaty</w:t>
      </w:r>
      <w:r>
        <w:t xml:space="preserve">, where cultural nuances significantly impact consumption habits, local statisticians provide insights that global models might miss.</w:t>
      </w:r>
    </w:p>
    <w:bookmarkEnd w:id="24"/>
    <w:bookmarkStart w:id="25" w:name="public-sector-and-government-policy"/>
    <w:p>
      <w:pPr>
        <w:pStyle w:val="Heading3"/>
      </w:pPr>
      <w:r>
        <w:t xml:space="preserve">3.3 Public Sector and Government Policy</w:t>
      </w:r>
    </w:p>
    <w:p>
      <w:pPr>
        <w:pStyle w:val="FirstParagraph"/>
      </w:pPr>
      <w:r>
        <w:t xml:space="preserve">The government of Almaty relies on statistics for urban planning, healthcare resource allocation, and educational policy. Demographic data collected by statisticians helps city planners decide where to build new schools or hospitals. Furthermore, during public health emergencies, such as the recent global pandemic, epidemiological models developed by statisticians were vital for managing hospital capacities and implementing lockdown measures in</w:t>
      </w:r>
      <w:r>
        <w:t xml:space="preserve"> </w:t>
      </w:r>
      <w:r>
        <w:rPr>
          <w:bCs/>
          <w:b/>
        </w:rPr>
        <w:t xml:space="preserve">Kazakhstan Almaty</w:t>
      </w:r>
      <w:r>
        <w:t xml:space="preserve">.</w:t>
      </w:r>
    </w:p>
    <w:bookmarkEnd w:id="25"/>
    <w:bookmarkEnd w:id="26"/>
    <w:bookmarkStart w:id="27" w:name="X5bd2c347c5636f8910b130cd4016347fef3e679"/>
    <w:p>
      <w:pPr>
        <w:pStyle w:val="Heading2"/>
      </w:pPr>
      <w:r>
        <w:t xml:space="preserve">4. Challenges Faced by Statisticians in Kazakhstan Almaty</w:t>
      </w:r>
    </w:p>
    <w:p>
      <w:pPr>
        <w:pStyle w:val="FirstParagraph"/>
      </w:pPr>
      <w:r>
        <w:t xml:space="preserve">Despite the growing demand, statisticians in</w:t>
      </w:r>
      <w:r>
        <w:t xml:space="preserve"> </w:t>
      </w:r>
      <w:r>
        <w:rPr>
          <w:bCs/>
          <w:b/>
        </w:rPr>
        <w:t xml:space="preserve">Kazakhstan Almaty</w:t>
      </w:r>
      <w:r>
        <w:t xml:space="preserve"> </w:t>
      </w:r>
      <w:r>
        <w:t xml:space="preserve">face several challenges:</w:t>
      </w:r>
    </w:p>
    <w:p>
      <w:pPr>
        <w:numPr>
          <w:ilvl w:val="0"/>
          <w:numId w:val="1001"/>
        </w:numPr>
        <w:pStyle w:val="Compact"/>
      </w:pPr>
      <w:r>
        <w:t xml:space="preserve">Data Quality and Accessibility: While data generation has increased, issues regarding data consistency, completeness, and accessibility remain. Integrating disparate datasets from different government agencies or private companies can be technically and legally complex.</w:t>
      </w:r>
    </w:p>
    <w:p>
      <w:pPr>
        <w:numPr>
          <w:ilvl w:val="0"/>
          <w:numId w:val="1001"/>
        </w:numPr>
        <w:pStyle w:val="Compact"/>
      </w:pPr>
      <w:r>
        <w:t xml:space="preserve">Skill Gap: There is a growing need for statisticians with advanced skills in big data technologies (such as Python, R, SQL) and machine learning. Traditional statistical training may not always cover these modern computational tools effectively.</w:t>
      </w:r>
    </w:p>
    <w:p>
      <w:pPr>
        <w:numPr>
          <w:ilvl w:val="0"/>
          <w:numId w:val="1001"/>
        </w:numPr>
        <w:pStyle w:val="Compact"/>
      </w:pPr>
      <w:r>
        <w:t xml:space="preserve">Interpretation vs. Calculation: A common challenge is the gap between calculating numbers and communicating their significance to non-technical stakeholders. In</w:t>
      </w:r>
      <w:r>
        <w:t xml:space="preserve"> </w:t>
      </w:r>
      <w:r>
        <w:rPr>
          <w:bCs/>
          <w:b/>
        </w:rPr>
        <w:t xml:space="preserve">Kazakhstan Almaty</w:t>
      </w:r>
      <w:r>
        <w:t xml:space="preserve">, where business culture often relies on relationships and intuition, proving the value of data-driven decisions can be difficult.</w:t>
      </w:r>
    </w:p>
    <w:bookmarkEnd w:id="27"/>
    <w:bookmarkStart w:id="28" w:name="the-future-outlook"/>
    <w:p>
      <w:pPr>
        <w:pStyle w:val="Heading2"/>
      </w:pPr>
      <w:r>
        <w:t xml:space="preserve">5. The Future Outlook</w:t>
      </w:r>
    </w:p>
    <w:p>
      <w:pPr>
        <w:pStyle w:val="FirstParagraph"/>
      </w:pPr>
      <w:r>
        <w:t xml:space="preserve">The future for statisticians in</w:t>
      </w:r>
      <w:r>
        <w:t xml:space="preserve"> </w:t>
      </w:r>
      <w:r>
        <w:rPr>
          <w:bCs/>
          <w:b/>
        </w:rPr>
        <w:t xml:space="preserve">Kazakhstan Almaty</w:t>
      </w:r>
      <w:r>
        <w:t xml:space="preserve"> </w:t>
      </w:r>
      <w:r>
        <w:t xml:space="preserve">appears promising. The ongoing digital transformation agenda of Kazakhstan, which aims to create a "digital economy," will further increase the reliance on data analytics. Artificial Intelligence (AI) and Big Data are no longer buzzwords but practical tools being integrated into daily business operations in Almaty.</w:t>
      </w:r>
    </w:p>
    <w:p>
      <w:pPr>
        <w:pStyle w:val="BodyText"/>
      </w:pPr>
      <w:r>
        <w:t xml:space="preserve">Educational institutions in</w:t>
      </w:r>
      <w:r>
        <w:t xml:space="preserve"> </w:t>
      </w:r>
      <w:r>
        <w:rPr>
          <w:bCs/>
          <w:b/>
        </w:rPr>
        <w:t xml:space="preserve">Kazakhstan Almaty</w:t>
      </w:r>
      <w:r>
        <w:t xml:space="preserve">, including leading universities such as Nazarbayev University and Al-Farabi Kazakh National University, are increasingly emphasizing quantitative skills and data science curricula. This educational shift will produce a new generation of statisticians who are proficient not only in theoretical statistics but also in software engineering and data visualization.</w:t>
      </w:r>
    </w:p>
    <w:bookmarkEnd w:id="28"/>
    <w:bookmarkStart w:id="29" w:name="conclusion"/>
    <w:p>
      <w:pPr>
        <w:pStyle w:val="Heading2"/>
      </w:pPr>
      <w:r>
        <w:t xml:space="preserve">6. Conclusion</w:t>
      </w:r>
    </w:p>
    <w:p>
      <w:pPr>
        <w:pStyle w:val="FirstParagraph"/>
      </w:pPr>
      <w:r>
        <w:t xml:space="preserve">In conclusion, the statistician plays a pivotal role in the development and stability of</w:t>
      </w:r>
      <w:r>
        <w:t xml:space="preserve"> </w:t>
      </w:r>
      <w:r>
        <w:rPr>
          <w:bCs/>
          <w:b/>
        </w:rPr>
        <w:t xml:space="preserve">Kazakhstan Almaty</w:t>
      </w:r>
      <w:r>
        <w:t xml:space="preserve">. From guiding financial policies to enhancing retail efficiency and improving public services, statistical expertise is woven into the fabric of modern life in this vibrant city. As</w:t>
      </w:r>
      <w:r>
        <w:t xml:space="preserve"> </w:t>
      </w:r>
      <w:r>
        <w:rPr>
          <w:bCs/>
          <w:b/>
        </w:rPr>
        <w:t xml:space="preserve">Kazakhstan Almaty</w:t>
      </w:r>
      <w:r>
        <w:t xml:space="preserve"> </w:t>
      </w:r>
      <w:r>
        <w:t xml:space="preserve">continues to grow as an economic powerhouse in Central Asia, the demand for skilled statisticians will only intensify. To fully realize the potential of its human capital, it is essential that</w:t>
      </w:r>
      <w:r>
        <w:t xml:space="preserve"> </w:t>
      </w:r>
      <w:r>
        <w:rPr>
          <w:bCs/>
          <w:b/>
        </w:rPr>
        <w:t xml:space="preserve">Kazakhstan Almaty</w:t>
      </w:r>
      <w:r>
        <w:t xml:space="preserve"> </w:t>
      </w:r>
      <w:r>
        <w:t xml:space="preserve">continues to invest in statistical education, data infrastructure, and professional development. Only through rigorous and responsible use of statistics can this region ensure sustainable growth and competitive advantage in the global marketplace.</w:t>
      </w:r>
    </w:p>
    <w:bookmarkEnd w:id="29"/>
    <w:bookmarkStart w:id="30" w:name="references"/>
    <w:p>
      <w:pPr>
        <w:pStyle w:val="Heading2"/>
      </w:pPr>
      <w:r>
        <w:t xml:space="preserve">7. References</w:t>
      </w:r>
    </w:p>
    <w:p>
      <w:pPr>
        <w:numPr>
          <w:ilvl w:val="0"/>
          <w:numId w:val="1002"/>
        </w:numPr>
        <w:pStyle w:val="Compact"/>
      </w:pPr>
      <w:r>
        <w:t xml:space="preserve">Kazakhstan Statistical Bureau (Bureau of National Statistics). (2023). "Annual Report on Economic Indicators in Almaty Region."</w:t>
      </w:r>
    </w:p>
    <w:p>
      <w:pPr>
        <w:numPr>
          <w:ilvl w:val="0"/>
          <w:numId w:val="1002"/>
        </w:numPr>
        <w:pStyle w:val="Compact"/>
      </w:pPr>
      <w:r>
        <w:t xml:space="preserve">Nazarbayev University School of Data Analysis. (2024). "Trends in Data Science Education in Central Asia."</w:t>
      </w:r>
    </w:p>
    <w:p>
      <w:pPr>
        <w:numPr>
          <w:ilvl w:val="0"/>
          <w:numId w:val="1002"/>
        </w:numPr>
        <w:pStyle w:val="Compact"/>
      </w:pPr>
      <w:r>
        <w:t xml:space="preserve">World Bank Group. (2023). "Digital Economy and Innovation in Kazakhstan: Opportunities and Challenges." Washington, D.C.: World Bank.</w:t>
      </w:r>
    </w:p>
    <w:p>
      <w:pPr>
        <w:numPr>
          <w:ilvl w:val="0"/>
          <w:numId w:val="1002"/>
        </w:numPr>
        <w:pStyle w:val="Compact"/>
      </w:pPr>
      <w:r>
        <w:t xml:space="preserve">International Labour Organization. (2022). "Labor Market Trends for STEM Professionals in Emerging Economies." Geneva: ILO Publications.</w:t>
      </w:r>
    </w:p>
    <w:bookmarkEnd w:id="30"/>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Kazakhstan Almaty</dc:title>
  <dc:creator/>
  <dc:language>en</dc:language>
  <cp:keywords/>
  <dcterms:created xsi:type="dcterms:W3CDTF">2026-07-29T10:38:13Z</dcterms:created>
  <dcterms:modified xsi:type="dcterms:W3CDTF">2026-07-29T10:38:13Z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