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51d6ac6f1ab79be66c372689dffbf32db026de"/>
    <w:p>
      <w:pPr>
        <w:pStyle w:val="Heading1"/>
      </w:pPr>
      <w:r>
        <w:t xml:space="preserve">A Term Paper on the Statistician in New Zealand Wellington</w:t>
      </w:r>
    </w:p>
    <w:p>
      <w:pPr>
        <w:pStyle w:val="FirstParagraph"/>
      </w:pPr>
      <w:r>
        <w:t xml:space="preserve">Date: May 24, 2024</w:t>
      </w:r>
    </w:p>
    <w:p>
      <w:pPr>
        <w:pStyle w:val="BodyText"/>
      </w:pPr>
      <w:r>
        <w:t xml:space="preserve">Submitted for Academic Review: The Intersection of Data Science and Public Policy in Capital City Governance</w:t>
      </w:r>
    </w:p>
    <w:bookmarkStart w:id="20" w:name="introduction"/>
    <w:p>
      <w:pPr>
        <w:pStyle w:val="Heading2"/>
      </w:pPr>
      <w:r>
        <w:t xml:space="preserve">1. Introduction</w:t>
      </w:r>
    </w:p>
    <w:p>
      <w:pPr>
        <w:pStyle w:val="FirstParagraph"/>
      </w:pPr>
      <w:r>
        <w:t xml:space="preserve">In the rapidly evolving landscape of modern governance and economic planning, the role of data has transcended mere record-keeping to become a central pillar of strategic decision-making. At the heart of this data-driven revolution stands the professional known as the</w:t>
      </w:r>
      <w:r>
        <w:t xml:space="preserve"> </w:t>
      </w:r>
      <w:r>
        <w:rPr>
          <w:bCs/>
          <w:b/>
        </w:rPr>
        <w:t xml:space="preserve">Statistician</w:t>
      </w:r>
      <w:r>
        <w:t xml:space="preserve">. This term paper explores the critical functions, challenges, and contributions of statisticians within a specific geographic and administrative context:</w:t>
      </w:r>
      <w:r>
        <w:t xml:space="preserve"> </w:t>
      </w:r>
      <w:r>
        <w:rPr>
          <w:bCs/>
          <w:b/>
        </w:rPr>
        <w:t xml:space="preserve">New Zealand Wellington</w:t>
      </w:r>
      <w:r>
        <w:t xml:space="preserve">. As both the political capital and a growing cultural hub, Wellington presents unique opportunities for statistical analysis in urban planning, public health, economic development, and environmental management. By examining these dimensions through an academic lens as this term paper aims to do, we can understand how rigorous quantitative methods are shaping the future of one of the South Pacific’s most significant cities. The</w:t>
      </w:r>
      <w:r>
        <w:t xml:space="preserve"> </w:t>
      </w:r>
      <w:r>
        <w:rPr>
          <w:bCs/>
          <w:b/>
        </w:rPr>
        <w:t xml:space="preserve">Statistician</w:t>
      </w:r>
      <w:r>
        <w:t xml:space="preserve"> </w:t>
      </w:r>
      <w:r>
        <w:t xml:space="preserve">is no longer just a back-office analyst but a frontline strategist in</w:t>
      </w:r>
      <w:r>
        <w:t xml:space="preserve"> </w:t>
      </w:r>
      <w:r>
        <w:rPr>
          <w:bCs/>
          <w:b/>
        </w:rPr>
        <w:t xml:space="preserve">New Zealand Wellington</w:t>
      </w:r>
      <w:r>
        <w:t xml:space="preserve">, tasked with translating complex datasets into actionable insights for policymakers and citizens alike.</w:t>
      </w:r>
    </w:p>
    <w:bookmarkEnd w:id="20"/>
    <w:bookmarkStart w:id="21" w:name="Xa9b378d45e80822e0c82b30976e6c480233e165"/>
    <w:p>
      <w:pPr>
        <w:pStyle w:val="Heading2"/>
      </w:pPr>
      <w:r>
        <w:t xml:space="preserve">2. The Professional Identity of the Statistician in the Modern Era</w:t>
      </w:r>
    </w:p>
    <w:p>
      <w:pPr>
        <w:pStyle w:val="FirstParagraph"/>
      </w:pPr>
      <w:r>
        <w:t xml:space="preserve">To fully appreciate the impact of this profession, one must first define its scope. A modern</w:t>
      </w:r>
      <w:r>
        <w:t xml:space="preserve"> </w:t>
      </w:r>
      <w:r>
        <w:rPr>
          <w:bCs/>
          <w:b/>
        </w:rPr>
        <w:t xml:space="preserve">Statistician</w:t>
      </w:r>
      <w:r>
        <w:t xml:space="preserve"> </w:t>
      </w:r>
      <w:r>
        <w:t xml:space="preserve">is a professional who specializes in collecting, analyzing, interpreting, and presenting quantitative data. Unlike traditional data analysts who may focus primarily on descriptive statistics (what happened), statisticians employ inferential methods to predict future trends and test hypotheses about underlying causes (why it happened and what will happen next). In the context of</w:t>
      </w:r>
      <w:r>
        <w:t xml:space="preserve"> </w:t>
      </w:r>
      <w:r>
        <w:rPr>
          <w:bCs/>
          <w:b/>
        </w:rPr>
        <w:t xml:space="preserve">New Zealand Wellington</w:t>
      </w:r>
      <w:r>
        <w:t xml:space="preserve">, this distinction is vital. The city faces complex, interconnected challenges such as housing affordability, seismic resilience, and demographic shifts. A</w:t>
      </w:r>
      <w:r>
        <w:t xml:space="preserve"> </w:t>
      </w:r>
      <w:r>
        <w:rPr>
          <w:bCs/>
          <w:b/>
        </w:rPr>
        <w:t xml:space="preserve">Statistician</w:t>
      </w:r>
      <w:r>
        <w:t xml:space="preserve"> </w:t>
      </w:r>
      <w:r>
        <w:t xml:space="preserve">working in this environment must possess not only technical proficiency in software tools like R or Python but also a deep understanding of local socio-economic factors. This academic term paper posits that the modern Wellington-based</w:t>
      </w:r>
      <w:r>
        <w:t xml:space="preserve"> </w:t>
      </w:r>
      <w:r>
        <w:rPr>
          <w:bCs/>
          <w:b/>
        </w:rPr>
        <w:t xml:space="preserve">Statistician</w:t>
      </w:r>
      <w:r>
        <w:t xml:space="preserve"> </w:t>
      </w:r>
      <w:r>
        <w:t xml:space="preserve">acts as a bridge between abstract mathematical theory and tangible urban reality, ensuring that policy decisions are grounded in empirical evidence rather than intuition.</w:t>
      </w:r>
    </w:p>
    <w:bookmarkEnd w:id="21"/>
    <w:bookmarkStart w:id="25" w:name="X27255668e2522cd44a7a7deff70649262c58b22"/>
    <w:p>
      <w:pPr>
        <w:pStyle w:val="Heading2"/>
      </w:pPr>
      <w:r>
        <w:t xml:space="preserve">3. Key Areas of Application in New Zealand Wellington</w:t>
      </w:r>
    </w:p>
    <w:p>
      <w:pPr>
        <w:pStyle w:val="FirstParagraph"/>
      </w:pPr>
      <w:r>
        <w:t xml:space="preserve">The application of statistical expertise in</w:t>
      </w:r>
      <w:r>
        <w:t xml:space="preserve"> </w:t>
      </w:r>
      <w:r>
        <w:rPr>
          <w:bCs/>
          <w:b/>
        </w:rPr>
        <w:t xml:space="preserve">New Zealand Wellington</w:t>
      </w:r>
      <w:r>
        <w:t xml:space="preserve"> </w:t>
      </w:r>
      <w:r>
        <w:t xml:space="preserve">is multifaceted, impacting various sectors that define the city's character and functionality. This section outlines three primary domains where the work of the</w:t>
      </w:r>
      <w:r>
        <w:t xml:space="preserve"> </w:t>
      </w:r>
      <w:r>
        <w:rPr>
          <w:bCs/>
          <w:b/>
        </w:rPr>
        <w:t xml:space="preserve">Statistician</w:t>
      </w:r>
      <w:r>
        <w:t xml:space="preserve"> </w:t>
      </w:r>
      <w:r>
        <w:t xml:space="preserve">is most visible and impactful.</w:t>
      </w:r>
    </w:p>
    <w:bookmarkStart w:id="22" w:name="Xc8bd7fc693dd8e82869a1f8c3602852b1b50216"/>
    <w:p>
      <w:pPr>
        <w:pStyle w:val="Heading3"/>
      </w:pPr>
      <w:r>
        <w:t xml:space="preserve">3.1 Urban Planning and Infrastructure Development</w:t>
      </w:r>
    </w:p>
    <w:p>
      <w:pPr>
        <w:pStyle w:val="FirstParagraph"/>
      </w:pPr>
      <w:r>
        <w:t xml:space="preserve">Wellington’s unique geography, characterized by its compact layout, steep hills, and coastal location, presents distinct challenges for urban planning. The</w:t>
      </w:r>
      <w:r>
        <w:t xml:space="preserve"> </w:t>
      </w:r>
      <w:r>
        <w:rPr>
          <w:bCs/>
          <w:b/>
        </w:rPr>
        <w:t xml:space="preserve">Statistician</w:t>
      </w:r>
      <w:r>
        <w:t xml:space="preserve">New Zealand Wellington has been undergoing significant infrastructure upgrades to improve resilience against natural hazards. Statisticians are employed to model flood risks based on historical weather data and projected climate change scenarios. By utilizing spatial statistics, these professionals help city planners determine optimal locations for new housing developments that balance density with safety. This term paper highlights that without the rigorous predictive modeling provided by a skilled</w:t>
      </w:r>
      <w:r>
        <w:t xml:space="preserve"> </w:t>
      </w:r>
      <w:r>
        <w:rPr>
          <w:bCs/>
          <w:b/>
        </w:rPr>
        <w:t xml:space="preserve">Statistician</w:t>
      </w:r>
      <w:r>
        <w:t xml:space="preserve">, urban expansion in</w:t>
      </w:r>
      <w:r>
        <w:t xml:space="preserve"> </w:t>
      </w:r>
      <w:r>
        <w:rPr>
          <w:bCs/>
          <w:b/>
        </w:rPr>
        <w:t xml:space="preserve">New Zealand Wellington</w:t>
      </w:r>
      <w:r>
        <w:t xml:space="preserve"> </w:t>
      </w:r>
      <w:r>
        <w:t xml:space="preserve">would be prone to inefficiencies and increased vulnerability to environmental shocks.</w:t>
      </w:r>
    </w:p>
    <w:bookmarkEnd w:id="22"/>
    <w:bookmarkStart w:id="23" w:name="public-health-and-epidemiology"/>
    <w:p>
      <w:pPr>
        <w:pStyle w:val="Heading3"/>
      </w:pPr>
      <w:r>
        <w:t xml:space="preserve">3.2 Public Health and Epidemiology</w:t>
      </w:r>
    </w:p>
    <w:p>
      <w:pPr>
        <w:pStyle w:val="FirstParagraph"/>
      </w:pPr>
      <w:r>
        <w:t xml:space="preserve">The role of the</w:t>
      </w:r>
      <w:r>
        <w:t xml:space="preserve"> </w:t>
      </w:r>
      <w:r>
        <w:rPr>
          <w:bCs/>
          <w:b/>
        </w:rPr>
        <w:t xml:space="preserve">StatisticianNew Zealand Wellington, health boards rely heavily on statistical analysis to monitor disease prevalence, allocate medical resources, and evaluate the effectiveness of vaccination programs. During recent global health events, statisticians were instrumental in tracking infection rates specific to the Wellington region, allowing local authorities to implement targeted lockdowns or resource distributions. This term paper argues that the ability of a</w:t>
      </w:r>
      <w:r>
        <w:rPr>
          <w:bCs/>
          <w:b/>
        </w:rPr>
        <w:t xml:space="preserve"> </w:t>
      </w:r>
      <w:r>
        <w:rPr>
          <w:bCs/>
          <w:b/>
          <w:bCs/>
          <w:b/>
        </w:rPr>
        <w:t xml:space="preserve">Statistician to interpret epidemiological data directly influences public safety outcomes in</w:t>
      </w:r>
      <w:r>
        <w:rPr>
          <w:bCs/>
          <w:b/>
          <w:bCs/>
          <w:b/>
        </w:rPr>
        <w:t xml:space="preserve"> </w:t>
      </w:r>
      <w:r>
        <w:rPr>
          <w:bCs/>
          <w:b/>
          <w:bCs/>
          <w:b/>
          <w:bCs/>
          <w:b/>
        </w:rPr>
        <w:t xml:space="preserve">New Zealand Wellington. Furthermore, long-term statistical studies help identify health disparities among different demographic groups within the city, guiding equitable healthcare policies.</w:t>
      </w:r>
    </w:p>
    <w:bookmarkEnd w:id="23"/>
    <w:bookmarkStart w:id="24" w:name="Xfce207f6531db6725dd047940dd5706a4dd1ae5"/>
    <w:p>
      <w:pPr>
        <w:pStyle w:val="Heading3"/>
      </w:pPr>
      <w:r>
        <w:t xml:space="preserve">3.3 Economic Development and Business Intelligence</w:t>
      </w:r>
    </w:p>
    <w:p>
      <w:pPr>
        <w:pStyle w:val="FirstParagraph"/>
      </w:pPr>
      <w:r>
        <w:t xml:space="preserve">As a center for government administration and a growing tech sector hub,</w:t>
      </w:r>
      <w:r>
        <w:rPr>
          <w:bCs/>
          <w:b/>
        </w:rPr>
        <w:t xml:space="preserve">New Zealand Wellington</w:t>
      </w:r>
      <w:r>
        <w:t xml:space="preserve">StatisticiansNew Zealand Wellington employ statisticians for market research and risk assessment. This term paper emphasizes that the synergy between public sector statistical bodies and private industry creates a data-rich ecosystem that fosters economic stability and growth in the capital city.</w:t>
      </w:r>
    </w:p>
    <w:bookmarkEnd w:id="24"/>
    <w:bookmarkEnd w:id="25"/>
    <w:bookmarkStart w:id="26" w:name="Xf705a53bb2b380962bfb9ce78b908933bdfd3f8"/>
    <w:p>
      <w:pPr>
        <w:pStyle w:val="Heading2"/>
      </w:pPr>
      <w:r>
        <w:t xml:space="preserve">4. Challenges Faced by Statisticians in New Zealand Wellington</w:t>
      </w:r>
    </w:p>
    <w:p>
      <w:pPr>
        <w:pStyle w:val="FirstParagraph"/>
      </w:pPr>
      <w:r>
        <w:t xml:space="preserve">Despite their importance,</w:t>
      </w:r>
      <w:r>
        <w:t xml:space="preserve"> </w:t>
      </w:r>
      <w:r>
        <w:rPr>
          <w:bCs/>
          <w:b/>
        </w:rPr>
        <w:t xml:space="preserve">StatisticiansNew Zealand Wellington face several challenges that this term paper seeks to address. Firstly, data privacy and ethical considerations are paramount. With increasing digitization, protecting the personal information of citizens while utilizing large datasets for public good is a delicate balance that requires strict adherence to New Zealand’s Privacy Act. Secondly, there is often a communication gap between technical statistical findings and non-technical stakeholders. A</w:t>
      </w:r>
      <w:r>
        <w:rPr>
          <w:bCs/>
          <w:b/>
        </w:rPr>
        <w:t xml:space="preserve"> </w:t>
      </w:r>
      <w:r>
        <w:rPr>
          <w:bCs/>
          <w:b/>
          <w:bCs/>
          <w:b/>
        </w:rPr>
        <w:t xml:space="preserve">StatisticianNew Zealand Wellington. Finally, the rapid advancement of artificial intelligence and machine learning poses both a threat and an opportunity. While automation can handle routine calculations, the interpretive role of the human</w:t>
      </w:r>
      <w:r>
        <w:rPr>
          <w:bCs/>
          <w:b/>
          <w:bCs/>
          <w:b/>
        </w:rPr>
        <w:t xml:space="preserve"> </w:t>
      </w:r>
      <w:r>
        <w:rPr>
          <w:bCs/>
          <w:b/>
          <w:bCs/>
          <w:b/>
          <w:bCs/>
          <w:b/>
        </w:rPr>
        <w:t xml:space="preserve">Statistician remains irreplaceable in contextualizing data within the specific cultural and political framework of</w:t>
      </w:r>
      <w:r>
        <w:rPr>
          <w:bCs/>
          <w:b/>
          <w:bCs/>
          <w:b/>
          <w:bCs/>
          <w:b/>
        </w:rPr>
        <w:t xml:space="preserve"> </w:t>
      </w:r>
      <w:r>
        <w:rPr>
          <w:bCs/>
          <w:b/>
          <w:bCs/>
          <w:b/>
          <w:bCs/>
          <w:b/>
          <w:bCs/>
          <w:b/>
        </w:rPr>
        <w:t xml:space="preserve">New Zealand Wellington.</w:t>
      </w:r>
    </w:p>
    <w:bookmarkEnd w:id="26"/>
    <w:bookmarkStart w:id="27" w:name="conclusion"/>
    <w:p>
      <w:pPr>
        <w:pStyle w:val="Heading2"/>
      </w:pPr>
      <w:r>
        <w:t xml:space="preserve">5. Conclusion</w:t>
      </w:r>
    </w:p>
    <w:p>
      <w:pPr>
        <w:pStyle w:val="FirstParagraph"/>
      </w:pPr>
      <w:r>
        <w:t xml:space="preserve">In conclusion, this term paper has demonstrated that the</w:t>
      </w:r>
      <w:r>
        <w:t xml:space="preserve"> </w:t>
      </w:r>
      <w:r>
        <w:rPr>
          <w:bCs/>
          <w:b/>
        </w:rPr>
        <w:t xml:space="preserve">StatisticianNew Zealand Wellington. From ensuring resilient urban infrastructure to safeguarding public health and driving economic policy, statistical expertise permeates every level of city management. The unique geographical and demographic characteristics of</w:t>
      </w:r>
      <w:r>
        <w:rPr>
          <w:bCs/>
          <w:b/>
        </w:rPr>
        <w:t xml:space="preserve"> </w:t>
      </w:r>
      <w:r>
        <w:rPr>
          <w:bCs/>
          <w:b/>
          <w:bCs/>
          <w:b/>
        </w:rPr>
        <w:t xml:space="preserve">New Zealand Wellington demand a nuanced approach to data analysis that goes beyond generic models, requiring local context-aware methodologies. As the city continues to evolve, the role of the</w:t>
      </w:r>
      <w:r>
        <w:rPr>
          <w:bCs/>
          <w:b/>
          <w:bCs/>
          <w:b/>
        </w:rPr>
        <w:t xml:space="preserve"> </w:t>
      </w:r>
      <w:r>
        <w:rPr>
          <w:bCs/>
          <w:b/>
          <w:bCs/>
          <w:b/>
          <w:bCs/>
          <w:b/>
        </w:rPr>
        <w:t xml:space="preserve">Statistician will only expand, necessitating continuous professional development and interdisciplinary collaboration. It is recommended that academic institutions in</w:t>
      </w:r>
      <w:r>
        <w:rPr>
          <w:bCs/>
          <w:b/>
          <w:bCs/>
          <w:b/>
          <w:bCs/>
          <w:b/>
        </w:rPr>
        <w:t xml:space="preserve"> </w:t>
      </w:r>
      <w:r>
        <w:rPr>
          <w:bCs/>
          <w:b/>
          <w:bCs/>
          <w:b/>
          <w:bCs/>
          <w:b/>
          <w:bCs/>
          <w:b/>
        </w:rPr>
        <w:t xml:space="preserve">New Zealand Wellington further strengthen their statistical curricula to produce graduates who are not only technically proficient but also ethically grounded and culturally competent. By investing in this profession,</w:t>
      </w:r>
      <w:r>
        <w:rPr>
          <w:bCs/>
          <w:b/>
          <w:bCs/>
          <w:b/>
          <w:bCs/>
          <w:b/>
          <w:bCs/>
          <w:b/>
        </w:rPr>
        <w:t xml:space="preserve"> </w:t>
      </w:r>
      <w:r>
        <w:rPr>
          <w:bCs/>
          <w:b/>
          <w:bCs/>
          <w:b/>
          <w:bCs/>
          <w:b/>
          <w:bCs/>
          <w:b/>
          <w:bCs/>
          <w:b/>
        </w:rPr>
        <w:t xml:space="preserve">New Zealand Wellington secures a future built on evidence, integrity, and sustainable progress.</w:t>
      </w:r>
    </w:p>
    <w:bookmarkEnd w:id="27"/>
    <w:bookmarkStart w:id="28" w:name="references-simulated-for-academic-format"/>
    <w:p>
      <w:pPr>
        <w:pStyle w:val="Heading2"/>
      </w:pPr>
      <w:r>
        <w:t xml:space="preserve">6. References (Simulated for Academic Format)</w:t>
      </w:r>
    </w:p>
    <w:p>
      <w:pPr>
        <w:pStyle w:val="FirstParagraph"/>
      </w:pPr>
      <w:r>
        <w:rPr>
          <w:iCs/>
          <w:i/>
        </w:rPr>
        <w:t xml:space="preserve">Note: The following references are illustrative of the types of sources that would be cited in such a term paper regarding Wellington's statistical landscape.</w:t>
      </w:r>
    </w:p>
    <w:p>
      <w:pPr>
        <w:pStyle w:val="BodyText"/>
      </w:pPr>
      <w:r>
        <w:t xml:space="preserve">1. Statistics New Zealand. (2023). "Census Profile for Wellington Region." Official Government Publication.</w:t>
      </w:r>
    </w:p>
    <w:p>
      <w:pPr>
        <w:pStyle w:val="BodyText"/>
      </w:pPr>
      <w:r>
        <w:t xml:space="preserve">2. Wellington City Council. (2022). "Wellington Urban Development Strategy: Data-Driven Approaches to Housing." Annual Report.</w:t>
      </w:r>
    </w:p>
    <w:p>
      <w:pPr>
        <w:pStyle w:val="BodyText"/>
      </w:pPr>
      <w:r>
        <w:t xml:space="preserve">3. Smith, J., &amp; Lee, A. (2021). "Statistical Modeling in Urban Planning: Case Studies from New Zealand Cities." Journal of Pacific Data Science, 14(2), 45-67.</w:t>
      </w:r>
    </w:p>
    <w:p>
      <w:pPr>
        <w:pStyle w:val="BodyText"/>
      </w:pPr>
      <w:r>
        <w:t xml:space="preserve">4. Ministry of Business, Innovation and Employment. (2023). "Economic Indicators for the Capital Territory." Wellington Economic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New Zealand Wellington</dc:title>
  <dc:creator/>
  <dc:language>en</dc:language>
  <cp:keywords/>
  <dcterms:created xsi:type="dcterms:W3CDTF">2026-07-29T17:00:55Z</dcterms:created>
  <dcterms:modified xsi:type="dcterms:W3CDTF">2026-07-29T17:00:55Z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