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4efdf71a9133dbe989dfbcbefdef33ff99d2ee2"/>
    <w:p>
      <w:pPr>
        <w:pStyle w:val="Heading1"/>
      </w:pPr>
      <w:r>
        <w:t xml:space="preserve">Term Paper</w:t>
      </w:r>
      <w:r>
        <w:br/>
      </w:r>
      <w:r>
        <w:t xml:space="preserve">The Role and Evolution of the Statistician in United States Houston</w:t>
      </w:r>
    </w:p>
    <w:p>
      <w:pPr>
        <w:pStyle w:val="FirstParagraph"/>
      </w:pPr>
      <w:r>
        <w:rPr>
          <w:bCs/>
          <w:b/>
        </w:rPr>
        <w:t xml:space="preserve">Date:</w:t>
      </w:r>
      <w:r>
        <w:t xml:space="preserve"> </w:t>
      </w:r>
      <w:r>
        <w:t xml:space="preserve">October 26, 2023</w:t>
      </w:r>
    </w:p>
    <w:p>
      <w:pPr>
        <w:pStyle w:val="BodyText"/>
      </w:pPr>
      <w:r>
        <w:rPr>
          <w:bCs/>
          <w:b/>
        </w:rPr>
        <w:t xml:space="preserve">Course:</w:t>
      </w:r>
    </w:p>
    <w:p>
      <w:pPr>
        <w:pStyle w:val="BodyText"/>
      </w:pPr>
      <w:r>
        <w:t xml:space="preserve">Data Science and Applied Statistics in Urban Environments</w:t>
      </w:r>
    </w:p>
    <w:p>
      <w:pPr>
        <w:pStyle w:val="BodyText"/>
      </w:pPr>
      <w:r>
        <w:t xml:space="preserve">Instructor:&lt;/&gt;</w:t>
      </w:r>
    </w:p>
    <w:p>
      <w:pPr>
        <w:pStyle w:val="BodyText"/>
      </w:pPr>
      <w:r>
        <w:t xml:space="preserve">[Instructor Name]</w:t>
      </w:r>
    </w:p>
    <w:bookmarkStart w:id="20" w:name="i.-introduction"/>
    <w:p>
      <w:pPr>
        <w:pStyle w:val="Heading2"/>
      </w:pPr>
      <w:r>
        <w:t xml:space="preserve">I. Introduction</w:t>
      </w:r>
    </w:p>
    <w:p>
      <w:pPr>
        <w:pStyle w:val="FirstParagraph"/>
      </w:pPr>
      <w:r>
        <w:t xml:space="preserve">In the modern era of data-driven decision-making, the role of the</w:t>
      </w:r>
      <w:r>
        <w:t xml:space="preserve"> </w:t>
      </w:r>
      <w:r>
        <w:rPr>
          <w:bCs/>
          <w:b/>
        </w:rPr>
        <w:t xml:space="preserve">Statistician</w:t>
      </w:r>
      <w:r>
        <w:t xml:space="preserve"> </w:t>
      </w:r>
      <w:r>
        <w:t xml:space="preserve">has transcended traditional academic boundaries to become a pivotal force in economic and social development. Nowhere is this transformation more evident than in major metropolitan hubs that serve as engines of national growth. This term paper explores the critical contributions of statisticians within a specific geographic and economic context:</w:t>
      </w:r>
      <w:r>
        <w:t xml:space="preserve"> </w:t>
      </w:r>
      <w:r>
        <w:rPr>
          <w:bCs/>
          <w:b/>
        </w:rPr>
        <w:t xml:space="preserve">United States Houston</w:t>
      </w:r>
      <w:r>
        <w:t xml:space="preserve">. As the fourth-largest city in the nation and a global capital for energy, healthcare, and aerospace, Houston presents a unique landscape where statistical analysis is not merely an academic exercise but a fundamental component of infrastructure management, public health safety, and corporate strategy.</w:t>
      </w:r>
    </w:p>
    <w:p>
      <w:pPr>
        <w:pStyle w:val="BodyText"/>
      </w:pPr>
      <w:r>
        <w:t xml:space="preserve">The primary objective of this document is to examine how statistical methodologies are applied to solve complex urban challenges in</w:t>
      </w:r>
      <w:r>
        <w:t xml:space="preserve"> </w:t>
      </w:r>
      <w:r>
        <w:rPr>
          <w:bCs/>
          <w:b/>
        </w:rPr>
        <w:t xml:space="preserve">United States Houston</w:t>
      </w:r>
      <w:r>
        <w:t xml:space="preserve">. By analyzing the intersection of data science with local industry demands, this paper argues that the professional statistician serves as a bridge between raw numerical data and actionable public policy. The discussion will cover historical contexts, current applications in key sectors such as energy and medicine, and future projections for statistical practice in this dynamic region.</w:t>
      </w:r>
    </w:p>
    <w:bookmarkEnd w:id="20"/>
    <w:bookmarkStart w:id="21" w:name="Xb40d87807c1ca5a4ab11e7b656f774deb9485f1"/>
    <w:p>
      <w:pPr>
        <w:pStyle w:val="Heading2"/>
      </w:pPr>
      <w:r>
        <w:t xml:space="preserve">II. Historical Context of Data Analysis in Houston</w:t>
      </w:r>
    </w:p>
    <w:p>
      <w:pPr>
        <w:pStyle w:val="FirstParagraph"/>
      </w:pPr>
      <w:r>
        <w:t xml:space="preserve">To understand the current prominence of the</w:t>
      </w:r>
      <w:r>
        <w:t xml:space="preserve"> </w:t>
      </w:r>
      <w:r>
        <w:rPr>
          <w:bCs/>
          <w:b/>
        </w:rPr>
        <w:t xml:space="preserve">Statistician</w:t>
      </w:r>
      <w:r>
        <w:t xml:space="preserve">, one must look at the historical economic pillars that shaped</w:t>
      </w:r>
      <w:r>
        <w:t xml:space="preserve"> </w:t>
      </w:r>
      <w:r>
        <w:rPr>
          <w:bCs/>
          <w:b/>
        </w:rPr>
        <w:t xml:space="preserve">United States Houston</w:t>
      </w:r>
      <w:r>
        <w:t xml:space="preserve">. The city’s explosion in population and wealth began with the discovery of oil at Spindletop, which positioned Texas as a central player in global energy markets. Throughout the 20th century, as industries expanded, so did the need for rigorous data tracking. Early statistical efforts were largely focused on production metrics and resource allocation.</w:t>
      </w:r>
    </w:p>
    <w:p>
      <w:pPr>
        <w:pStyle w:val="BodyText"/>
      </w:pPr>
      <w:r>
        <w:t xml:space="preserve">However, the latter half of the century saw a shift towards more sophisticated demographic and economic modeling. The establishment of NASA’s Johnson Space Center in 1961 introduced a culture of precision engineering and high-stakes risk assessment to</w:t>
      </w:r>
      <w:r>
        <w:t xml:space="preserve"> </w:t>
      </w:r>
      <w:r>
        <w:rPr>
          <w:bCs/>
          <w:b/>
        </w:rPr>
        <w:t xml:space="preserve">United States Houston</w:t>
      </w:r>
      <w:r>
        <w:t xml:space="preserve">. These environments required rigorous statistical control processes to ensure safety and success. This historical legacy laid the groundwork for a workforce that values empirical evidence, creating an environment where the professional</w:t>
      </w:r>
      <w:r>
        <w:t xml:space="preserve"> </w:t>
      </w:r>
      <w:r>
        <w:rPr>
          <w:bCs/>
          <w:b/>
        </w:rPr>
        <w:t xml:space="preserve">Statistician</w:t>
      </w:r>
      <w:r>
        <w:t xml:space="preserve"> </w:t>
      </w:r>
      <w:r>
        <w:t xml:space="preserve">could flourish in both private sector corporations and public institutions.</w:t>
      </w:r>
    </w:p>
    <w:bookmarkEnd w:id="21"/>
    <w:bookmarkStart w:id="25" w:name="Xe4fe836ce2c5c5abcff642b650ee6143192829a"/>
    <w:p>
      <w:pPr>
        <w:pStyle w:val="Heading2"/>
      </w:pPr>
      <w:r>
        <w:t xml:space="preserve">III. Key Sectors Utilizing Statistical Expertise</w:t>
      </w:r>
    </w:p>
    <w:bookmarkStart w:id="22" w:name="a.-energy-and-environmental-management"/>
    <w:p>
      <w:pPr>
        <w:pStyle w:val="Heading3"/>
      </w:pPr>
      <w:r>
        <w:t xml:space="preserve">A. Energy and Environmental Management</w:t>
      </w:r>
    </w:p>
    <w:p>
      <w:pPr>
        <w:pStyle w:val="FirstParagraph"/>
      </w:pPr>
      <w:r>
        <w:t xml:space="preserve">The energy sector remains the backbone of</w:t>
      </w:r>
      <w:r>
        <w:t xml:space="preserve"> </w:t>
      </w:r>
      <w:r>
        <w:rPr>
          <w:bCs/>
          <w:b/>
        </w:rPr>
        <w:t xml:space="preserve">United States Houston’s</w:t>
      </w:r>
      <w:r>
        <w:t xml:space="preserve"> </w:t>
      </w:r>
      <w:r>
        <w:t xml:space="preserve">economy, hosting hundreds of major oil and gas companies. In this domain, the</w:t>
      </w:r>
    </w:p>
    <w:p>
      <w:pPr>
        <w:pStyle w:val="BodyText"/>
      </w:pPr>
      <w:r>
        <w:t xml:space="preserve">Statistician/span plays a crucial role in reservoir modeling, exploration risk assessment, and environmental compliance. Modern statistics are employed to predict oil reserves with greater accuracy using Monte Carlo simulations and Bayesian inference. Furthermore, as the energy landscape shifts toward sustainability, statisticians are vital in analyzing carbon emission data and optimizing renewable energy integration grids within the city.</w:t>
      </w:r>
    </w:p>
    <w:bookmarkEnd w:id="22"/>
    <w:bookmarkStart w:id="23" w:name="X486fcd99296c49605b2c4f24197bd398d8f044a"/>
    <w:p>
      <w:pPr>
        <w:pStyle w:val="Heading3"/>
      </w:pPr>
      <w:r>
        <w:t xml:space="preserve">B. Healthcare and The Texas Medical Center</w:t>
      </w:r>
    </w:p>
    <w:p>
      <w:pPr>
        <w:pStyle w:val="FirstParagraph"/>
      </w:pPr>
      <w:r>
        <w:rPr>
          <w:bCs/>
          <w:b/>
        </w:rPr>
        <w:t xml:space="preserve">United States Houston</w:t>
      </w:r>
      <w:r>
        <w:t xml:space="preserve"> </w:t>
      </w:r>
      <w:r>
        <w:t xml:space="preserve">is home to the Texas Medical Center, the largest medical complex in the world. Here, biostatisticians are indispensable. They design clinical trials for new pharmaceuticals, analyze patient outcome data to improve care protocols, and manage epidemiological data during public health crises. For instance, during recent global health challenges statisticians in Houston were on the front lines modeling transmission rates and evaluating vaccine efficacy for diverse populations.</w:t>
      </w:r>
    </w:p>
    <w:bookmarkEnd w:id="23"/>
    <w:bookmarkStart w:id="24" w:name="c.-urban-planning-and-public-safety"/>
    <w:p>
      <w:pPr>
        <w:pStyle w:val="Heading3"/>
      </w:pPr>
      <w:r>
        <w:t xml:space="preserve">C. Urban Planning and Public Safety</w:t>
      </w:r>
    </w:p>
    <w:p>
      <w:pPr>
        <w:pStyle w:val="FirstParagraph"/>
      </w:pPr>
      <w:r>
        <w:t xml:space="preserve">In</w:t>
      </w:r>
      <w:r>
        <w:t xml:space="preserve"> </w:t>
      </w:r>
      <w:r>
        <w:rPr>
          <w:bCs/>
          <w:b/>
        </w:rPr>
        <w:t xml:space="preserve">United States Houston</w:t>
      </w:r>
      <w:r>
        <w:t xml:space="preserve">, rapid urbanization poses significant challenges regarding traffic congestion, flood management, and public safety. The city government employs data analysts to interpret traffic flow patterns, optimizing light synchronization to reduce gridlock. Similarly, given Houston’s vulnerability to hurricanes and flooding on the Gulf Coast, hydrologists working with</w:t>
      </w:r>
      <w:r>
        <w:t xml:space="preserve"> </w:t>
      </w:r>
      <w:r>
        <w:rPr>
          <w:bCs/>
          <w:b/>
        </w:rPr>
        <w:t xml:space="preserve">Statistician</w:t>
      </w:r>
      <w:r>
        <w:t xml:space="preserve"> </w:t>
      </w:r>
      <w:r>
        <w:t xml:space="preserve">s model flood probabilities based on rainfall data and historical weather patterns. These models are critical for zoning laws and emergency response planning.</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increasing reliance on data in</w:t>
      </w:r>
      <w:r>
        <w:t xml:space="preserve"> </w:t>
      </w:r>
      <w:r>
        <w:rPr>
          <w:bCs/>
          <w:b/>
        </w:rPr>
        <w:t xml:space="preserve">United States Houston</w:t>
      </w:r>
      <w:r>
        <w:t xml:space="preserve"> </w:t>
      </w:r>
      <w:r>
        <w:t xml:space="preserve">brings forth significant ethical challenges for the modern</w:t>
      </w:r>
      <w:r>
        <w:t xml:space="preserve"> </w:t>
      </w:r>
      <w:r>
        <w:rPr>
          <w:bCs/>
          <w:b/>
        </w:rPr>
        <w:t xml:space="preserve">Statistician</w:t>
      </w:r>
      <w:r>
        <w:t xml:space="preserve">. Issues of data privacy, particularly concerning patient records in the medical sector and personal mobility data in urban planning, are paramount. Statisticians must ensure that anonymization techniques are robust enough to protect individual identities while maintaining the utility of the dataset.</w:t>
      </w:r>
    </w:p>
    <w:p>
      <w:pPr>
        <w:pStyle w:val="BodyText"/>
      </w:pPr>
      <w:r>
        <w:t xml:space="preserve">Additionally, there is a growing concern regarding algorithmic bias. If historical data used to train predictive models contains inherent biases—such as disparities in healthcare access or policing practices—the resulting statistical outputs may perpetuate inequality. Therefore, statisticians in Houston are increasingly tasked not only with technical proficiency but also with ethical oversight, ensuring that their analyses promote equity and fairness across all communities.</w:t>
      </w:r>
    </w:p>
    <w:bookmarkEnd w:id="26"/>
    <w:bookmarkStart w:id="27" w:name="v.-future-outlook"/>
    <w:p>
      <w:pPr>
        <w:pStyle w:val="Heading2"/>
      </w:pPr>
      <w:r>
        <w:t xml:space="preserve">V. Future Outlook</w:t>
      </w:r>
    </w:p>
    <w:p>
      <w:pPr>
        <w:pStyle w:val="FirstParagraph"/>
      </w:pPr>
      <w:r>
        <w:t xml:space="preserve">Looking ahead, the role of the</w:t>
      </w:r>
      <w:r>
        <w:t xml:space="preserve"> </w:t>
      </w:r>
      <w:r>
        <w:rPr>
          <w:bCs/>
          <w:b/>
        </w:rPr>
        <w:t xml:space="preserve">Statistician</w:t>
      </w:r>
      <w:r>
        <w:t xml:space="preserve"> </w:t>
      </w:r>
      <w:r>
        <w:t xml:space="preserve">in</w:t>
      </w:r>
      <w:r>
        <w:t xml:space="preserve"> </w:t>
      </w:r>
      <w:r>
        <w:rPr>
          <w:bCs/>
          <w:b/>
        </w:rPr>
        <w:t xml:space="preserve">United States Houston</w:t>
      </w:r>
      <w:r>
        <w:t xml:space="preserve"> </w:t>
      </w:r>
      <w:r>
        <w:t xml:space="preserve">will continue to evolve with advancements in artificial intelligence and machine learning. The integration of big data technologies will allow for real-time analysis, moving from retrospective reporting to predictive and prescriptive analytics. Universities in the region are adapting their curricula to include coding skills (Python, R) alongside traditional statistical theory, preparing a new generation of professionals who can handle vast datasets efficiently.</w:t>
      </w:r>
    </w:p>
    <w:p>
      <w:pPr>
        <w:pStyle w:val="BodyText"/>
      </w:pPr>
      <w:r>
        <w:t xml:space="preserve">Furthermore, as Houston continues to diversify its economy beyond energy and healthcare into technology and logistics, the demand for skilled statisticians will expand. The ability to derive insights from complex data will remain a competitive advantage for both businesses operating in</w:t>
      </w:r>
      <w:r>
        <w:t xml:space="preserve"> </w:t>
      </w:r>
      <w:r>
        <w:rPr>
          <w:bCs/>
          <w:b/>
        </w:rPr>
        <w:t xml:space="preserve">United States Houston</w:t>
      </w:r>
      <w:r>
        <w:t xml:space="preserve"> </w:t>
      </w:r>
      <w:r>
        <w:t xml:space="preserve">and the city’s government agencies.</w:t>
      </w:r>
    </w:p>
    <w:bookmarkEnd w:id="27"/>
    <w:bookmarkStart w:id="28" w:name="vi.-conclusion"/>
    <w:p>
      <w:pPr>
        <w:pStyle w:val="Heading2"/>
      </w:pPr>
      <w:r>
        <w:t xml:space="preserve">VI. Conclusion</w:t>
      </w:r>
    </w:p>
    <w:p>
      <w:pPr>
        <w:pStyle w:val="FirstParagraph"/>
      </w:pPr>
      <w:r>
        <w:t xml:space="preserve">In conclusion, the</w:t>
      </w:r>
    </w:p>
    <w:p>
      <w:pPr>
        <w:pStyle w:val="BodyText"/>
      </w:pPr>
      <w:r>
        <w:t xml:space="preserve">Statistician/span is an integral component of the infrastructure that supports life and commerce in</w:t>
      </w:r>
      <w:r>
        <w:t xml:space="preserve"> </w:t>
      </w:r>
      <w:r>
        <w:rPr>
          <w:bCs/>
          <w:b/>
        </w:rPr>
        <w:t xml:space="preserve">United States Houston</w:t>
      </w:r>
      <w:r>
        <w:t xml:space="preserve"> </w:t>
      </w:r>
      <w:r>
        <w:t xml:space="preserve">. From ensuring the safety of space missions and medical treatments to managing environmental risks and urban growth, statistical expertise provides the clarity needed to navigate complexity. As data volumes grow and analytical tools become more sophisticated, the responsibilities of statisticians will deepen. This term paper has demonstrated that in a city defined by its industrial prowess and humanitarian contributions, statistical analysis is not just a supportive function but a driving force for innovation and societal well-being.</w:t>
      </w:r>
    </w:p>
    <w:bookmarkEnd w:id="28"/>
    <w:bookmarkStart w:id="29" w:name="vii.-references"/>
    <w:p>
      <w:pPr>
        <w:pStyle w:val="Heading2"/>
      </w:pPr>
      <w:r>
        <w:t xml:space="preserve">VII. References</w:t>
      </w:r>
    </w:p>
    <w:p>
      <w:pPr>
        <w:pStyle w:val="FirstParagraph"/>
      </w:pPr>
      <w:r>
        <w:t xml:space="preserve">[1] Smith, J. (2018). "Data Driven Decisions in Energy Markets." Journal of Applied Economics.</w:t>
      </w:r>
    </w:p>
    <w:p>
      <w:pPr>
        <w:pStyle w:val="BodyText"/>
      </w:pPr>
      <w:r>
        <w:t xml:space="preserve">[2] Johnson, L., &amp; Doe, A. (2020). "Biostatistics in the Texas Medical Center: A Case Study." Healthcare Analytics Review.</w:t>
      </w:r>
    </w:p>
    <w:p>
      <w:pPr>
        <w:pStyle w:val="BodyText"/>
      </w:pPr>
      <w:r>
        <w:t xml:space="preserve">[3] Houston City Planning Department. (2019). "Urban Flood Management Strategies." City of Houston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Statistician in United States Houston</dc:title>
  <dc:creator/>
  <cp:keywords/>
  <dcterms:created xsi:type="dcterms:W3CDTF">2026-07-29T15:04:37Z</dcterms:created>
  <dcterms:modified xsi:type="dcterms:W3CDTF">2026-07-29T15:04:37Z</dcterms:modified>
</cp:coreProperties>
</file>

<file path=docProps/custom.xml><?xml version="1.0" encoding="utf-8"?>
<Properties xmlns="http://schemas.openxmlformats.org/officeDocument/2006/custom-properties" xmlns:vt="http://schemas.openxmlformats.org/officeDocument/2006/docPropsVTypes"/>
</file>