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Lyon</w:t>
      </w:r>
    </w:p>
    <w:bookmarkStart w:id="20" w:name="X89debc99badf622b3efcea7880893288881560b"/>
    <w:p>
      <w:pPr>
        <w:pStyle w:val="Heading1"/>
      </w:pPr>
      <w:r>
        <w:t xml:space="preserve">The Role and Evolution of the Surgeon in France Lyon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Medical History &amp; Health Systems</w:t>
      </w:r>
      <w:r>
        <w:br/>
      </w:r>
    </w:p>
    <w:p>
      <w:pPr>
        <w:pStyle w:val="BodyText"/>
      </w:pPr>
      <w:r>
        <w:t xml:space="preserve">Instructor:: Dr. A. Dubois</w:t>
      </w:r>
    </w:p>
    <w:bookmarkEnd w:id="20"/>
    <w:bookmarkStart w:id="21" w:name="i.-introduction"/>
    <w:p>
      <w:pPr>
        <w:pStyle w:val="Heading1"/>
      </w:pPr>
      <w:r>
        <w:t xml:space="preserve">I. Introduction</w:t>
      </w:r>
    </w:p>
    <w:p>
      <w:pPr>
        <w:pStyle w:val="FirstParagraph"/>
      </w:pPr>
      <w:r>
        <w:t xml:space="preserve">The profession of the surgeon has undergone a profound transformation over the last two centuries, evolving from a trade rooted in empiricism and brutal intervention to a highly specialized scientific discipline grounded in precision, technology, and patient-centric care. Nowhere is this evolution more palpable than in</w:t>
      </w:r>
      <w:r>
        <w:t xml:space="preserve"> </w:t>
      </w:r>
      <w:r>
        <w:rPr>
          <w:bCs/>
          <w:b/>
        </w:rPr>
        <w:t xml:space="preserve">France Lyon</w:t>
      </w:r>
      <w:r>
        <w:t xml:space="preserve">, a city that serves as both the capital of gastronomy and one of Europe’s most significant medical hubs. This term paper aims to explore the multifaceted role of the surgeon within the specific socio-medical context of</w:t>
      </w:r>
      <w:r>
        <w:t xml:space="preserve"> </w:t>
      </w:r>
      <w:r>
        <w:rPr>
          <w:bCs/>
          <w:b/>
        </w:rPr>
        <w:t xml:space="preserve">France Lyon</w:t>
      </w:r>
      <w:r>
        <w:t xml:space="preserve">. It will examine how local historical traditions, such as those established at the Hôpital de la Charité and later Hospices Civils de Lyon, have influenced modern surgical practices. Furthermore, it will analyze how a surgeon in contemporary</w:t>
      </w:r>
      <w:r>
        <w:t xml:space="preserve"> </w:t>
      </w:r>
      <w:r>
        <w:rPr>
          <w:bCs/>
          <w:b/>
        </w:rPr>
        <w:t xml:space="preserve">France Lyon</w:t>
      </w:r>
      <w:r>
        <w:t xml:space="preserve"> </w:t>
      </w:r>
      <w:r>
        <w:t xml:space="preserve">navigates the complex interplay between public health mandates of the French Republic and private clinical excellence. By focusing on these elements, this paper argues that the modern surgeon in</w:t>
      </w:r>
      <w:r>
        <w:t xml:space="preserve"> </w:t>
      </w:r>
      <w:r>
        <w:rPr>
          <w:bCs/>
          <w:b/>
        </w:rPr>
        <w:t xml:space="preserve">France Lyon</w:t>
      </w:r>
      <w:r>
        <w:t xml:space="preserve"> </w:t>
      </w:r>
      <w:r>
        <w:t xml:space="preserve">is not merely a technician of the body but a crucial node in a broader ecosystem of healthcare innovation and social responsibility.</w:t>
      </w:r>
    </w:p>
    <w:bookmarkEnd w:id="21"/>
    <w:bookmarkStart w:id="22" w:name="X8e771e6eb1f3c7b363452332566510344ab5577"/>
    <w:p>
      <w:pPr>
        <w:pStyle w:val="Heading1"/>
      </w:pPr>
      <w:r>
        <w:t xml:space="preserve">II. Historical Context: The Lyonnais School of Surgery</w:t>
      </w:r>
    </w:p>
    <w:p>
      <w:pPr>
        <w:pStyle w:val="FirstParagraph"/>
      </w:pPr>
      <w:r>
        <w:t xml:space="preserve">To understand the contemporary surgeon, one must first appreciate the historical legacy that defines surgical education and practice in this region.</w:t>
      </w:r>
      <w:r>
        <w:t xml:space="preserve"> </w:t>
      </w:r>
      <w:r>
        <w:rPr>
          <w:bCs/>
          <w:b/>
        </w:rPr>
        <w:t xml:space="preserve">France Lyon</w:t>
      </w:r>
      <w:r>
        <w:t xml:space="preserve"> </w:t>
      </w:r>
      <w:r>
        <w:t xml:space="preserve">has long been recognized as a cradle of medical innovation. In the 18th and 19th centuries, surgeons in Lyon began to distinguish themselves from barber-surgeons through rigorous anatomical study, largely driven by the university’s early adoption of dissection and pathological anatomy. This heritage created a distinct "Lyonnais school" of thought that emphasized clinical observation combined with manual dexterity.</w:t>
      </w:r>
      <w:r>
        <w:t xml:space="preserve"> </w:t>
      </w:r>
      <w:r>
        <w:t xml:space="preserve">The Hospices Civils de Lyon (HCL), one of the oldest hospital institutions in Europe, stands as a testament to this legacy. For centuries, the surgeon attached to HCL was expected to be both a researcher and a caregiver. This dual expectation persists today. Unlike in some other regions where surgery is viewed purely as an industrial procedure, the cultural memory of</w:t>
      </w:r>
      <w:r>
        <w:t xml:space="preserve"> </w:t>
      </w:r>
      <w:r>
        <w:rPr>
          <w:bCs/>
          <w:b/>
        </w:rPr>
        <w:t xml:space="preserve">France Lyon</w:t>
      </w:r>
      <w:r>
        <w:t xml:space="preserve"> </w:t>
      </w:r>
      <w:r>
        <w:t xml:space="preserve">dictates that the surgeon must be an intellectual leader. Historical figures who operated in these halls laid the groundwork for modern techniques, influencing how surgeons are trained and perceived across all of</w:t>
      </w:r>
      <w:r>
        <w:t xml:space="preserve"> </w:t>
      </w:r>
      <w:r>
        <w:rPr>
          <w:bCs/>
          <w:b/>
        </w:rPr>
        <w:t xml:space="preserve">France Lyon</w:t>
      </w:r>
      <w:r>
        <w:t xml:space="preserve">. This historical weight imposes a standard of excellence that current practitioners feel compelled to uphold, bridging the gap between 19th-century innovation and 21st-century robotic surgery.</w:t>
      </w:r>
    </w:p>
    <w:bookmarkEnd w:id="22"/>
    <w:bookmarkStart w:id="23" w:name="Xc9b31079cb9d1ba0abc524e84ac84da52b6f86b"/>
    <w:p>
      <w:pPr>
        <w:pStyle w:val="Heading1"/>
      </w:pPr>
      <w:r>
        <w:t xml:space="preserve">III. The Modern Surgical Landscape in France Lyon</w:t>
      </w:r>
    </w:p>
    <w:p>
      <w:pPr>
        <w:pStyle w:val="FirstParagraph"/>
      </w:pPr>
      <w:r>
        <w:t xml:space="preserve">In contemporary</w:t>
      </w:r>
      <w:r>
        <w:t xml:space="preserve"> </w:t>
      </w:r>
      <w:r>
        <w:rPr>
          <w:bCs/>
          <w:b/>
        </w:rPr>
        <w:t xml:space="preserve">France Lyon</w:t>
      </w:r>
      <w:r>
        <w:t xml:space="preserve">, the role of the surgeon is defined by extreme specialization and interdisciplinary collaboration. The city hosts major university hospitals (CHU) that serve as reference centers for complex pathologies. A surgeon operating today in</w:t>
      </w:r>
      <w:r>
        <w:t xml:space="preserve"> </w:t>
      </w:r>
      <w:r>
        <w:rPr>
          <w:bCs/>
          <w:b/>
        </w:rPr>
        <w:t xml:space="preserve">France Lyon</w:t>
      </w:r>
      <w:r>
        <w:t xml:space="preserve"> </w:t>
      </w:r>
      <w:r>
        <w:t xml:space="preserve">is rarely a generalist in the traditional sense; instead, they are experts in sub-fields such as minimally invasive thoracic surgery, advanced oncological resection, or microsurgical reconstruction. The infrastructure of</w:t>
      </w:r>
      <w:r>
        <w:t xml:space="preserve"> </w:t>
      </w:r>
      <w:r>
        <w:rPr>
          <w:bCs/>
          <w:b/>
        </w:rPr>
        <w:t xml:space="preserve">France Lyon</w:t>
      </w:r>
      <w:r>
        <w:t xml:space="preserve"> </w:t>
      </w:r>
      <w:r>
        <w:t xml:space="preserve">supports this specialization through state-of-the-art facilities equipped with da Vinci robotic systems and hybrid operating rooms.</w:t>
      </w:r>
      <w:r>
        <w:t xml:space="preserve"> </w:t>
      </w:r>
      <w:r>
        <w:t xml:space="preserve">However, the title of "surgeon" in France carries specific regulatory weight defined by the National Council of the Order of Physicians (Conseil National de l’Ordre des Médecins). To practice as a surgeon in</w:t>
      </w:r>
      <w:r>
        <w:t xml:space="preserve"> </w:t>
      </w:r>
      <w:r>
        <w:rPr>
          <w:bCs/>
          <w:b/>
        </w:rPr>
        <w:t xml:space="preserve">France Lyon</w:t>
      </w:r>
      <w:r>
        <w:t xml:space="preserve">, one must complete a rigorous residency (EDSP), followed by additional specialization years. The curriculum emphasizes not only technical skill but also ethics, law, and communication. In the context of</w:t>
      </w:r>
      <w:r>
        <w:t xml:space="preserve"> </w:t>
      </w:r>
      <w:r>
        <w:rPr>
          <w:bCs/>
          <w:b/>
        </w:rPr>
        <w:t xml:space="preserve">France Lyon</w:t>
      </w:r>
      <w:r>
        <w:t xml:space="preserve">, this means that surgeons are deeply integrated into academic research networks. Many surgeons in this region hold dual roles as researchers at CNRS or INSERM institutes, reflecting the Lyonnais tradition of blending clinical practice with scientific inquiry. This integration ensures that surgical techniques developed in</w:t>
      </w:r>
      <w:r>
        <w:t xml:space="preserve"> </w:t>
      </w:r>
      <w:r>
        <w:rPr>
          <w:bCs/>
          <w:b/>
        </w:rPr>
        <w:t xml:space="preserve">France Lyon</w:t>
      </w:r>
      <w:r>
        <w:t xml:space="preserve"> </w:t>
      </w:r>
      <w:r>
        <w:t xml:space="preserve">often become international standards, reinforcing the city’s reputation for medical excellence.</w:t>
      </w:r>
    </w:p>
    <w:bookmarkEnd w:id="23"/>
    <w:bookmarkStart w:id="24" w:name="iv.-challenges-and-future-directions"/>
    <w:p>
      <w:pPr>
        <w:pStyle w:val="Heading1"/>
      </w:pPr>
      <w:r>
        <w:t xml:space="preserve">IV. Challenges and Future Directions</w:t>
      </w:r>
    </w:p>
    <w:p>
      <w:pPr>
        <w:pStyle w:val="FirstParagraph"/>
      </w:pPr>
      <w:r>
        <w:t xml:space="preserve">Despite its strengths, the profession of surgeon in</w:t>
      </w:r>
      <w:r>
        <w:t xml:space="preserve"> </w:t>
      </w:r>
      <w:r>
        <w:rPr>
          <w:bCs/>
          <w:b/>
        </w:rPr>
        <w:t xml:space="preserve">France Lyon</w:t>
      </w:r>
      <w:r>
        <w:t xml:space="preserve">, as elsewhere in France, faces significant challenges. The primary issue is the strain on public health resources due to an aging population and increasing healthcare costs. Surgeons in</w:t>
      </w:r>
      <w:r>
        <w:t xml:space="preserve"> </w:t>
      </w:r>
      <w:r>
        <w:rPr>
          <w:bCs/>
          <w:b/>
        </w:rPr>
        <w:t xml:space="preserve">France Lyon</w:t>
      </w:r>
      <w:r>
        <w:t xml:space="preserve"> </w:t>
      </w:r>
      <w:r>
        <w:t xml:space="preserve">are increasingly tasked with optimizing efficiency without compromising patient safety. This has led to a rise in "fast-track" surgical pathways (chirurgie à jour unique or short-stay surgery), which require precise coordination between anesthesiologists, surgeons, and nursing staff.</w:t>
      </w:r>
      <w:r>
        <w:t xml:space="preserve"> </w:t>
      </w:r>
      <w:r>
        <w:t xml:space="preserve">Furthermore, the digital transformation of healthcare presents both opportunities and ethical dilemmas for the surgeon. In</w:t>
      </w:r>
      <w:r>
        <w:t xml:space="preserve"> </w:t>
      </w:r>
      <w:r>
        <w:rPr>
          <w:bCs/>
          <w:b/>
        </w:rPr>
        <w:t xml:space="preserve">France Lyon</w:t>
      </w:r>
      <w:r>
        <w:t xml:space="preserve">, there is a growing emphasis on telemedicine for pre-operative consultations and post-operative follow-ups. While this improves accessibility for patients in rural areas surrounding Lyon, it changes the dynamic of the doctor-patient relationship. The surgeon must now master digital literacy alongside surgical precision. Additionally, issues of medical deserts (zones sous-dotées) mean that surgeons in</w:t>
      </w:r>
      <w:r>
        <w:t xml:space="preserve"> </w:t>
      </w:r>
      <w:r>
        <w:rPr>
          <w:bCs/>
          <w:b/>
        </w:rPr>
        <w:t xml:space="preserve">France Lyon</w:t>
      </w:r>
      <w:r>
        <w:t xml:space="preserve"> </w:t>
      </w:r>
      <w:r>
        <w:t xml:space="preserve">often take on roles as regional leaders who mentor general practitioners and ensure equitable access to specialized care across the Auvergne-Rhône-Alpes region.</w:t>
      </w:r>
    </w:p>
    <w:bookmarkEnd w:id="24"/>
    <w:bookmarkStart w:id="25" w:name="v.-conclusion"/>
    <w:p>
      <w:pPr>
        <w:pStyle w:val="Heading1"/>
      </w:pPr>
      <w:r>
        <w:t xml:space="preserve">V. Conclusion</w:t>
      </w:r>
    </w:p>
    <w:p>
      <w:pPr>
        <w:pStyle w:val="FirstParagraph"/>
      </w:pPr>
      <w:r>
        <w:t xml:space="preserve">In conclusion, the surgeon in</w:t>
      </w:r>
      <w:r>
        <w:t xml:space="preserve"> </w:t>
      </w:r>
      <w:r>
        <w:rPr>
          <w:bCs/>
          <w:b/>
        </w:rPr>
        <w:t xml:space="preserve">France Lyon</w:t>
      </w:r>
      <w:r>
        <w:t xml:space="preserve"> </w:t>
      </w:r>
      <w:r>
        <w:t xml:space="preserve">occupies a unique position that is deeply informed by historical prestige, regulatory rigor, and modern technological advancement. This term paper has demonstrated that the identity of the surgeon in this specific locale is not static but evolves in response to societal needs and medical innovations. The legacy of the Lyonnais school ensures that every modern practitioner is aware of their place in a long lineage of medical pioneers. As</w:t>
      </w:r>
      <w:r>
        <w:t xml:space="preserve"> </w:t>
      </w:r>
      <w:r>
        <w:rPr>
          <w:bCs/>
          <w:b/>
        </w:rPr>
        <w:t xml:space="preserve">France Lyon</w:t>
      </w:r>
      <w:r>
        <w:t xml:space="preserve"> </w:t>
      </w:r>
      <w:r>
        <w:t xml:space="preserve">continues to grow as a biomedical hub, the surgeon will remain central to its success, balancing technical mastery with humanitarian responsibility. Ultimately, understanding the surgeon in</w:t>
      </w:r>
      <w:r>
        <w:t xml:space="preserve"> </w:t>
      </w:r>
      <w:r>
        <w:rPr>
          <w:bCs/>
          <w:b/>
        </w:rPr>
        <w:t xml:space="preserve">France Lyon</w:t>
      </w:r>
      <w:r>
        <w:t xml:space="preserve"> </w:t>
      </w:r>
      <w:r>
        <w:t xml:space="preserve">requires viewing them not just as individuals performing operations, but as key contributors to a broader medical culture that values innovation, ethics, and high-quality patient care above all else.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France Lyon</dc:title>
  <dc:creator/>
  <dc:language>en</dc:language>
  <cp:keywords/>
  <dcterms:created xsi:type="dcterms:W3CDTF">2026-07-30T10:31:13Z</dcterms:created>
  <dcterms:modified xsi:type="dcterms:W3CDTF">2026-07-30T10:31:13Z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