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Comprehensive</w:t>
      </w:r>
      <w:r>
        <w:t xml:space="preserve"> </w:t>
      </w:r>
      <w:r>
        <w:t xml:space="preserve">Analysis</w:t>
      </w:r>
    </w:p>
    <w:bookmarkStart w:id="30" w:name="Xbcf6182f2dd521fe6ff91804f1b7910b2c911f9"/>
    <w:p>
      <w:pPr>
        <w:pStyle w:val="Heading1"/>
      </w:pPr>
      <w:r>
        <w:t xml:space="preserve">The Role and Evolution of the Surgeon in France Marseille: A Comprehensive Analysis</w:t>
      </w:r>
    </w:p>
    <w:p>
      <w:pPr>
        <w:pStyle w:val="FirstParagraph"/>
      </w:pPr>
      <w:r>
        <w:t xml:space="preserve">Term Paper Submitted for Advanced Medical Studies</w:t>
      </w:r>
      <w:r>
        <w:br/>
      </w:r>
      <w:r>
        <w:br/>
      </w:r>
      <w:r>
        <w:t xml:space="preserve">Date: October 26, 2023</w:t>
      </w:r>
      <w:r>
        <w:br/>
      </w:r>
      <w:r>
        <w:br/>
      </w:r>
      <w:r>
        <w:t xml:space="preserve">Subject: Healthcare Systems and Surgical Practice in Southern France</w:t>
      </w:r>
    </w:p>
    <w:p>
      <w:pPr>
        <w:pStyle w:val="BodyText"/>
      </w:pPr>
      <w:r>
        <w:rPr>
          <w:bCs/>
          <w:b/>
        </w:rPr>
        <w:t xml:space="preserve">Abstract:</w:t>
      </w:r>
      <w:r>
        <w:br/>
      </w:r>
      <w:r>
        <w:t xml:space="preserve">This term paper examines the critical role of the surgeon within the unique healthcare ecosystem of France Marseille. It explores how historical traditions, modern regulatory frameworks under Assurance Maladie, and technological advancements converge to define surgical practice in this Mediterranean hub. The analysis highlights specific challenges faced by surgeons in a diverse urban environment and assesses future trends impacting patient care and professional standards.</w:t>
      </w:r>
    </w:p>
    <w:bookmarkStart w:id="20" w:name="introduction"/>
    <w:p>
      <w:pPr>
        <w:pStyle w:val="Heading2"/>
      </w:pPr>
      <w:r>
        <w:t xml:space="preserve">1. Introduction</w:t>
      </w:r>
    </w:p>
    <w:p>
      <w:pPr>
        <w:pStyle w:val="FirstParagraph"/>
      </w:pPr>
      <w:r>
        <w:t xml:space="preserve">The profession of the surgeon is one of the most demanding, prestigious, and evolutionarily dynamic fields within modern medicine. In France Marseille, this profession takes on a distinctive character shaped by centuries of maritime history, a dense multicultural population, and a robust public healthcare infrastructure. As one of the oldest cities in Europe with significant medical institutions dating back to antiquity and expanding through the 19th-century development of its major hospital complexes, Marseille has long served as a gateway for medical innovation entering Southern France.</w:t>
      </w:r>
    </w:p>
    <w:p>
      <w:pPr>
        <w:pStyle w:val="BodyText"/>
      </w:pPr>
      <w:r>
        <w:t xml:space="preserve">This term paper aims to dissect the contemporary reality of being a surgeon in this vibrant metropolis. We will explore how the specific demographic needs of France Marseille influence surgical specialties, the interplay between public hospital systems and private practice, and the ongoing digital transformation that is reshaping patient-surgeon interactions. Understanding these factors is crucial for medical students, healthcare administrators, and policymakers interested in regional health disparities and excellence.</w:t>
      </w:r>
    </w:p>
    <w:bookmarkEnd w:id="20"/>
    <w:bookmarkStart w:id="21" w:name="Xbd50a16b2d6cf077d361d3120ba9dded0b883c7"/>
    <w:p>
      <w:pPr>
        <w:pStyle w:val="Heading2"/>
      </w:pPr>
      <w:r>
        <w:t xml:space="preserve">2. Historical Context of Surgical Practice in Marseille</w:t>
      </w:r>
    </w:p>
    <w:p>
      <w:pPr>
        <w:pStyle w:val="FirstParagraph"/>
      </w:pPr>
      <w:r>
        <w:t xml:space="preserve">To understand the modern surgeon, one must look at the historical foundations of medicine in France Marseille. The city's port status meant that it was often on the front lines of epidemic diseases during plagues and cholera outbreaks in previous centuries. This necessity fostered a surgical tradition focused on trauma, infectious disease management, and rapid intervention.</w:t>
      </w:r>
    </w:p>
    <w:p>
      <w:pPr>
        <w:pStyle w:val="BodyText"/>
      </w:pPr>
      <w:r>
        <w:t xml:space="preserve">The establishment of major teaching hospitals such as Assistance Publique – Hôpitaux de Marseille (AP-HM) created centers of excellence that attracted top medical talent from across France. These institutions became synonymous with rigorous training for the surgeon. Historically, surgeons in Marseille were not only clinicians but also public health defenders, a role that still echoes in their current responsibilities regarding community health education and crisis management.</w:t>
      </w:r>
    </w:p>
    <w:bookmarkEnd w:id="21"/>
    <w:bookmarkStart w:id="22" w:name="the-modern-regulatory-framework"/>
    <w:p>
      <w:pPr>
        <w:pStyle w:val="Heading2"/>
      </w:pPr>
      <w:r>
        <w:t xml:space="preserve">3. The Modern Regulatory Framework</w:t>
      </w:r>
    </w:p>
    <w:p>
      <w:pPr>
        <w:pStyle w:val="FirstParagraph"/>
      </w:pPr>
      <w:r>
        <w:t xml:space="preserve">In contemporary France, the practice of surgery is strictly regulated by national bodies such as the Conseil National de l'Ordre des Médecins (National Council of the Order of Physicians). However, in a city like France Marseille, local implementation adds another layer to this framework. The surgeon must navigate complex insurance reimbursements through Assurance Maladie (French health insurance), ensuring that procedures meet strict quality and safety benchmarks.</w:t>
      </w:r>
    </w:p>
    <w:p>
      <w:pPr>
        <w:pStyle w:val="BodyText"/>
      </w:pPr>
      <w:r>
        <w:t xml:space="preserve">The integration of the "Diplôme d'Études Spécialisées" (DES) in Surgery ensures uniform high standards across France Marseille. Yet, local protocols often adapt to regional specifics. For example, trauma surgery in Marseille may have higher volumes due to urban accidents compared to rural departments, leading specialized surgeons to develop specific competencies tailored to the city's needs.</w:t>
      </w:r>
    </w:p>
    <w:bookmarkEnd w:id="22"/>
    <w:bookmarkStart w:id="25" w:name="X39f853becbf0f3fb79940df8e950465d2cf6dd3"/>
    <w:p>
      <w:pPr>
        <w:pStyle w:val="Heading2"/>
      </w:pPr>
      <w:r>
        <w:t xml:space="preserve">4. Specialization and Diversity of Surgical Needs</w:t>
      </w:r>
    </w:p>
    <w:p>
      <w:pPr>
        <w:pStyle w:val="FirstParagraph"/>
      </w:pPr>
      <w:r>
        <w:t xml:space="preserve">The demographic profile of France Marseille significantly influences the types of surgeries performed. The population is notably younger than the national average in many rural areas, leading to a higher volume of trauma care, sports medicine surgeries, and elective procedures among active populations.</w:t>
      </w:r>
    </w:p>
    <w:bookmarkStart w:id="23" w:name="trauma-and-emergency-surgery"/>
    <w:p>
      <w:pPr>
        <w:pStyle w:val="Heading3"/>
      </w:pPr>
      <w:r>
        <w:t xml:space="preserve">4.1 Trauma and Emergency Surgery</w:t>
      </w:r>
    </w:p>
    <w:p>
      <w:pPr>
        <w:pStyle w:val="FirstParagraph"/>
      </w:pPr>
      <w:r>
        <w:t xml:space="preserve">Marseille’s status as a major port and urban center results in a high incidence of accidental injuries. Consequently, emergency surgeons in the city's hospitals are highly trained in multisystem trauma assessment. The speed and precision required are paramount, reflecting the fast-paced nature of life in this bustling Mediterranean city.</w:t>
      </w:r>
    </w:p>
    <w:bookmarkEnd w:id="23"/>
    <w:bookmarkStart w:id="24" w:name="microvascular-and-reconstructive-surgery"/>
    <w:p>
      <w:pPr>
        <w:pStyle w:val="Heading3"/>
      </w:pPr>
      <w:r>
        <w:t xml:space="preserve">4.2 Microvascular and Reconstructive Surgery</w:t>
      </w:r>
    </w:p>
    <w:p>
      <w:pPr>
        <w:pStyle w:val="FirstParagraph"/>
      </w:pPr>
      <w:r>
        <w:t xml:space="preserve">Marseille has developed a reputation for excellence in plastic and reconstructive surgery, partly due to its aesthetic focus as a tourist destination and lifestyle hub. Surgeons here often specialize in microvascular techniques, offering options for patients seeking both functional restoration and cosmetic enhancement.</w:t>
      </w:r>
    </w:p>
    <w:bookmarkEnd w:id="24"/>
    <w:bookmarkEnd w:id="25"/>
    <w:bookmarkStart w:id="26" w:name="technological-integration-and-innovation"/>
    <w:p>
      <w:pPr>
        <w:pStyle w:val="Heading2"/>
      </w:pPr>
      <w:r>
        <w:t xml:space="preserve">5. Technological Integration and Innovation</w:t>
      </w:r>
    </w:p>
    <w:p>
      <w:pPr>
        <w:pStyle w:val="FirstParagraph"/>
      </w:pPr>
      <w:r>
        <w:t xml:space="preserve">The modern surgeon in France Marseille is increasingly reliant on technology. The adoption of minimally invasive techniques—laparoscopy, endoscopy, and robotic-assisted surgery—is widespread in the city's leading clinics. These technologies allow for faster recovery times, which aligns with the professional expectations of many patients in this dynamic urban environment.</w:t>
      </w:r>
    </w:p>
    <w:p>
      <w:pPr>
        <w:pStyle w:val="BodyText"/>
      </w:pPr>
      <w:r>
        <w:t xml:space="preserve">Furthermore, telemedicine is becoming a tool for consultation pre- and post-surgery. This digital shift allows surgeons to maintain contact with patients from across the Provence-Alpes-Côte d'Azur region without requiring them to travel into the city center unnecessarily, optimizing resource allocation in France Marseille.</w:t>
      </w:r>
    </w:p>
    <w:bookmarkEnd w:id="26"/>
    <w:bookmarkStart w:id="27" w:name="challenges-facing-surgeons-today"/>
    <w:p>
      <w:pPr>
        <w:pStyle w:val="Heading2"/>
      </w:pPr>
      <w:r>
        <w:t xml:space="preserve">6. Challenges Facing Surgeons Today</w:t>
      </w:r>
    </w:p>
    <w:p>
      <w:pPr>
        <w:pStyle w:val="FirstParagraph"/>
      </w:pPr>
      <w:r>
        <w:t xml:space="preserve">Despite high standards of care, surgeons in this region face significant challenges. Staffing shortages are a national issue that hits metropolitan areas like France Marseille hard due to the intense workload and high expectations from patients. Burnout is a growing concern among surgical teams who work long hours in emergency settings.</w:t>
      </w:r>
    </w:p>
    <w:p>
      <w:pPr>
        <w:pStyle w:val="BodyText"/>
      </w:pPr>
      <w:r>
        <w:t xml:space="preserve">Additionally, there is the challenge of healthcare accessibility. While Marseille offers world-class care, socioeconomic disparities exist within the city's districts. Surgeons often find themselves advocating for equitable access to specialized treatments for marginalized communities, blending clinical duties with social advocacy.</w:t>
      </w:r>
    </w:p>
    <w:bookmarkEnd w:id="27"/>
    <w:bookmarkStart w:id="28" w:name="conclusion"/>
    <w:p>
      <w:pPr>
        <w:pStyle w:val="Heading2"/>
      </w:pPr>
      <w:r>
        <w:t xml:space="preserve">7. Conclusion</w:t>
      </w:r>
    </w:p>
    <w:p>
      <w:pPr>
        <w:pStyle w:val="FirstParagraph"/>
      </w:pPr>
      <w:r>
        <w:t xml:space="preserve">In conclusion, the surgeon in France Marseille occupies a unique position at the intersection of historical medical tradition and cutting-edge modern practice. The profession requires not only technical proficiency but also adaptability to demographic shifts and systemic pressures. As technology advances and healthcare systems evolve, the surgeon will remain central to maintaining public health in this culturally rich French city.</w:t>
      </w:r>
    </w:p>
    <w:p>
      <w:pPr>
        <w:pStyle w:val="BodyText"/>
      </w:pPr>
      <w:r>
        <w:t xml:space="preserve">Future research should focus on longitudinal studies of patient outcomes following minimally invasive procedures in Marseille hospitals, as well as strategies for reducing burnout among surgical staff through better resource distribution. The resilience and innovation displayed by surgeons in France Marseille serve as a model for other regions facing similar healthcare dynamics.</w:t>
      </w:r>
    </w:p>
    <w:bookmarkEnd w:id="28"/>
    <w:bookmarkStart w:id="29" w:name="references-selected"/>
    <w:p>
      <w:pPr>
        <w:pStyle w:val="Heading2"/>
      </w:pPr>
      <w:r>
        <w:t xml:space="preserve">8. References (Selected)</w:t>
      </w:r>
    </w:p>
    <w:p>
      <w:pPr>
        <w:numPr>
          <w:ilvl w:val="0"/>
          <w:numId w:val="1001"/>
        </w:numPr>
        <w:pStyle w:val="Compact"/>
      </w:pPr>
      <w:r>
        <w:t xml:space="preserve">Hôpital Nord, AP-HM. "Annual Report on Surgical Interventions." Marseille: Assistance Publique - Hôpitaux de Marseille, 2023.</w:t>
      </w:r>
    </w:p>
    <w:p>
      <w:pPr>
        <w:numPr>
          <w:ilvl w:val="0"/>
          <w:numId w:val="1001"/>
        </w:numPr>
        <w:pStyle w:val="Compact"/>
      </w:pPr>
      <w:r>
        <w:t xml:space="preserve">Ministry of Health France. "Regulations Governing Medical Practice and Surgery." Paris: Ministère des Solidarités et de la Santé, 2022.</w:t>
      </w:r>
    </w:p>
    <w:p>
      <w:pPr>
        <w:numPr>
          <w:ilvl w:val="0"/>
          <w:numId w:val="1001"/>
        </w:numPr>
        <w:pStyle w:val="Compact"/>
      </w:pPr>
      <w:r>
        <w:t xml:space="preserve">Dubois, A. &amp; Martin, L. "Urban Trauma Patterns in Mediterranean Port Cities: A Comparative Study." Journal of European Surgical Research, vol. 45, no. 3, 2021.</w:t>
      </w:r>
    </w:p>
    <w:p>
      <w:pPr>
        <w:numPr>
          <w:ilvl w:val="0"/>
          <w:numId w:val="1001"/>
        </w:numPr>
        <w:pStyle w:val="Compact"/>
      </w:pPr>
      <w:r>
        <w:t xml:space="preserve">Institut National de la Santé et de la Recherche Médicale (INSERM). "Health Disparities in Greater Marseille." Lyon: INSERM Publications, 2020.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France Marseille: A Comprehensive Analysis</dc:title>
  <dc:creator/>
  <dc:language>en</dc:language>
  <cp:keywords/>
  <dcterms:created xsi:type="dcterms:W3CDTF">2026-07-30T13:06:51Z</dcterms:created>
  <dcterms:modified xsi:type="dcterms:W3CDTF">2026-07-30T13:06:51Z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