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Paris</w:t>
      </w:r>
    </w:p>
    <w:bookmarkStart w:id="20" w:name="X0adab7e88582c866b8193354649e2e7ae1a4bf1"/>
    <w:p>
      <w:pPr>
        <w:pStyle w:val="Heading1"/>
      </w:pPr>
      <w:r>
        <w:t xml:space="preserve">The Modern Surgeon in France Paris: Navigating Healthcare, Culture, and Medical Excellence</w:t>
      </w:r>
    </w:p>
    <w:p>
      <w:pPr>
        <w:pStyle w:val="FirstParagraph"/>
      </w:pPr>
      <w:r>
        <w:br/>
      </w:r>
    </w:p>
    <w:p>
      <w:pPr>
        <w:pStyle w:val="BodyText"/>
      </w:pPr>
      <w:r>
        <w:rPr>
          <w:bCs/>
          <w:b/>
        </w:rPr>
        <w:t xml:space="preserve">A Term Paper Analysis of Surgical Practice in the Capital Region</w:t>
      </w:r>
    </w:p>
    <w:bookmarkEnd w:id="20"/>
    <w:bookmarkStart w:id="21" w:name="introduction"/>
    <w:p>
      <w:pPr>
        <w:pStyle w:val="Heading2"/>
      </w:pPr>
      <w:r>
        <w:t xml:space="preserve">Introduction</w:t>
      </w:r>
    </w:p>
    <w:p>
      <w:pPr>
        <w:pStyle w:val="FirstParagraph"/>
      </w:pPr>
      <w:r>
        <w:t xml:space="preserve">The role of a surgeon is universally recognized as one of the most demanding, high-stakes professions within the medical community. However, when contextualized within the specific framework of France Paris, the practice of surgery transcends mere clinical expertise. It becomes an intricate dance with complex bureaucratic structures, intense cultural expectations for excellence (known as</w:t>
      </w:r>
      <w:r>
        <w:t xml:space="preserve"> </w:t>
      </w:r>
      <w:r>
        <w:rPr>
          <w:iCs/>
          <w:i/>
        </w:rPr>
        <w:t xml:space="preserve">exigence</w:t>
      </w:r>
      <w:r>
        <w:t xml:space="preserve">), and a highly regulated healthcare system known as</w:t>
      </w:r>
      <w:r>
        <w:t xml:space="preserve"> </w:t>
      </w:r>
      <w:r>
        <w:rPr>
          <w:iCs/>
          <w:i/>
        </w:rPr>
        <w:t xml:space="preserve">Sécurité Sociale</w:t>
      </w:r>
      <w:r>
        <w:t xml:space="preserve">. This term paper explores the multifaceted nature of being a surgeon in France Paris. It analyzes the rigorous training pathways unique to French medical education, navigates the distinct dichotomy between public hospital hierarchies and private clinical practices, and examines how cultural attitudes toward death, disability, and innovation shape the daily lives of surgeons operating within this historic metropolis.</w:t>
      </w:r>
    </w:p>
    <w:bookmarkEnd w:id="21"/>
    <w:bookmarkStart w:id="22" w:name="X74aefe3eb9a39208a35d8631db94a86ba8fccee"/>
    <w:p>
      <w:pPr>
        <w:pStyle w:val="Heading2"/>
      </w:pPr>
      <w:r>
        <w:t xml:space="preserve">The Pathway to Becoming a Surgeon in France</w:t>
      </w:r>
    </w:p>
    <w:p>
      <w:pPr>
        <w:pStyle w:val="FirstParagraph"/>
      </w:pPr>
      <w:r>
        <w:t xml:space="preserve">Becoming a surgeon in France Paris is an arduous academic and professional journey that sets the stage for a lifelong career defined by precision and resilience. Unlike many other nations where undergraduate pre-med programs are standard, French medical students enter directly from secondary school into highly competitive university faculties of medicine. The first significant hurdle is the</w:t>
      </w:r>
      <w:r>
        <w:t xml:space="preserve"> </w:t>
      </w:r>
      <w:r>
        <w:rPr>
          <w:iCs/>
          <w:i/>
        </w:rPr>
        <w:t xml:space="preserve">Passerelle</w:t>
      </w:r>
      <w:r>
        <w:t xml:space="preserve">, or passing phase, after two years of study, followed by the famous and notoriously difficult</w:t>
      </w:r>
      <w:r>
        <w:t xml:space="preserve"> </w:t>
      </w:r>
      <w:r>
        <w:rPr>
          <w:iCs/>
          <w:i/>
        </w:rPr>
        <w:t xml:space="preserve">ECN (Épreuves Classantes Nationales)</w:t>
      </w:r>
      <w:r>
        <w:t xml:space="preserve">, now transitioning to a new system called la PASS/LAS.</w:t>
      </w:r>
    </w:p>
    <w:p>
      <w:pPr>
        <w:pStyle w:val="BodyText"/>
      </w:pPr>
      <w:r>
        <w:t xml:space="preserve">To become a surgeon in France Paris specifically requires surviving these national rankings. The number of available residency slots (</w:t>
      </w:r>
      <w:r>
        <w:rPr>
          <w:iCs/>
          <w:i/>
        </w:rPr>
        <w:t xml:space="preserve">postes d'interne</w:t>
      </w:r>
      <w:r>
        <w:t xml:space="preserve">) in Paris is fiercely contested due to the city's concentration of world-class teaching hospitals, known as</w:t>
      </w:r>
      <w:r>
        <w:t xml:space="preserve"> </w:t>
      </w:r>
      <w:r>
        <w:rPr>
          <w:iCs/>
          <w:i/>
        </w:rPr>
        <w:t xml:space="preserve">Hôpitaux Universitaires (CHU)</w:t>
      </w:r>
      <w:r>
        <w:t xml:space="preserve">, such as the Pitié-Salpêtrière or Necker-Enfants Malades. This intense selection process ensures that only the most academically formidable candidates proceed to surgical residency. The actual surgical residency in France spans five years of specialized training, during which residents work exhausting hours under strict supervision, mastering everything from basic laparoscopy to complex neurovascular reconstructions.</w:t>
      </w:r>
    </w:p>
    <w:bookmarkEnd w:id="22"/>
    <w:bookmarkStart w:id="25" w:name="Xd76c1b3f3a4ac06f5a974dc325886fbc99f3903"/>
    <w:p>
      <w:pPr>
        <w:pStyle w:val="Heading2"/>
      </w:pPr>
      <w:r>
        <w:t xml:space="preserve">The Dual System: Public Hospitals vs. Private Cliniques</w:t>
      </w:r>
    </w:p>
    <w:p>
      <w:pPr>
        <w:pStyle w:val="FirstParagraph"/>
      </w:pPr>
      <w:r>
        <w:t xml:space="preserve">A defining characteristic of practicing as a surgeon in France Paris is the existence of a dual healthcare system. Surgeons must navigate between the public and private sectors, each presenting unique professional environments and administrative challenges.</w:t>
      </w:r>
    </w:p>
    <w:bookmarkStart w:id="23" w:name="the-public-sector-hôpital-public"/>
    <w:p>
      <w:pPr>
        <w:pStyle w:val="Heading3"/>
      </w:pPr>
      <w:r>
        <w:t xml:space="preserve">The Public Sector (</w:t>
      </w:r>
      <w:r>
        <w:rPr>
          <w:iCs/>
          <w:i/>
        </w:rPr>
        <w:t xml:space="preserve">Hôpital Public</w:t>
      </w:r>
      <w:r>
        <w:t xml:space="preserve">)</w:t>
      </w:r>
    </w:p>
    <w:p>
      <w:pPr>
        <w:pStyle w:val="FirstParagraph"/>
      </w:pPr>
      <w:r>
        <w:t xml:space="preserve">In the public sector, surgeons are typically civil servants or contracted employees of large university hospital centers. The culture here is deeply rooted in the republican values of equality and universal access to care. A surgeon at a Parisian public hospital is not just treating patients; they are part of a massive, state-funded ecosystem that serves everyone from high-ranking officials to marginalized immigrant populations in the outer suburbs (</w:t>
      </w:r>
      <w:r>
        <w:rPr>
          <w:iCs/>
          <w:i/>
        </w:rPr>
        <w:t xml:space="preserve">banlieues</w:t>
      </w:r>
      <w:r>
        <w:t xml:space="preserve">). This environment emphasizes academic research, teaching medical students and residents, and managing complex emergency cases. However, it also involves navigating significant bureaucratic hurdles related to hospital funding caps (</w:t>
      </w:r>
      <w:r>
        <w:rPr>
          <w:iCs/>
          <w:i/>
        </w:rPr>
        <w:t xml:space="preserve">GMAO</w:t>
      </w:r>
      <w:r>
        <w:t xml:space="preserve">) and strict national health service targets.</w:t>
      </w:r>
    </w:p>
    <w:bookmarkEnd w:id="23"/>
    <w:bookmarkStart w:id="24" w:name="the-private-sector-cliniques-privées"/>
    <w:p>
      <w:pPr>
        <w:pStyle w:val="Heading3"/>
      </w:pPr>
      <w:r>
        <w:t xml:space="preserve">The Private Sector (</w:t>
      </w:r>
      <w:r>
        <w:rPr>
          <w:iCs/>
          <w:i/>
        </w:rPr>
        <w:t xml:space="preserve">Cliniques Privées</w:t>
      </w:r>
      <w:r>
        <w:t xml:space="preserve">)</w:t>
      </w:r>
    </w:p>
    <w:p>
      <w:pPr>
        <w:pStyle w:val="FirstParagraph"/>
      </w:pPr>
      <w:r>
        <w:t xml:space="preserve">Many surgeons in France Paris split their time between public hospitals and private clinics. The private sector offers a different rhythm, often focusing on elective surgeries such as cosmetic procedures, orthopedics, or specialized general surgery. In this setting, the surgeon acts more akin to an independent entrepreneur. They must manage relationships with patients who are increasingly demanding of personalized service and shorter wait times. The financial incentives in the private sector are structured around a fee-for-service model (</w:t>
      </w:r>
      <w:r>
        <w:rPr>
          <w:iCs/>
          <w:i/>
        </w:rPr>
        <w:t xml:space="preserve">Honoraire</w:t>
      </w:r>
      <w:r>
        <w:t xml:space="preserve">), often supplemented by mutual health insurance (</w:t>
      </w:r>
      <w:r>
        <w:rPr>
          <w:iCs/>
          <w:i/>
        </w:rPr>
        <w:t xml:space="preserve">Mutuelle</w:t>
      </w:r>
      <w:r>
        <w:t xml:space="preserve">) which covers the gap between what the state pays and what is charged. For a surgeon operating in Paris, mastering this financial and administrative landscape is as critical as surgical dexterity.</w:t>
      </w:r>
    </w:p>
    <w:bookmarkEnd w:id="24"/>
    <w:bookmarkEnd w:id="25"/>
    <w:bookmarkStart w:id="26" w:name="Xfedf79488dff055405bcbed28973954743d12bf"/>
    <w:p>
      <w:pPr>
        <w:pStyle w:val="Heading2"/>
      </w:pPr>
      <w:r>
        <w:t xml:space="preserve">Cultural Contexts and Patient Interactions</w:t>
      </w:r>
    </w:p>
    <w:p>
      <w:pPr>
        <w:pStyle w:val="FirstParagraph"/>
      </w:pPr>
      <w:r>
        <w:t xml:space="preserve">The cultural fabric of France Paris profoundly influences the surgeon-patient relationship. French society places a high premium on intellectualism, autonomy, and explicit communication. Patients in Paris are often well-informed, sometimes consulting multiple specialists before arriving at their chosen surgeon's office. They expect a collaborative rather than paternalistic relationship.</w:t>
      </w:r>
    </w:p>
    <w:p>
      <w:pPr>
        <w:pStyle w:val="BodyText"/>
      </w:pPr>
      <w:r>
        <w:t xml:space="preserve">Furthermore, there is a distinct cultural attitude toward end-of-life care that impacts surgical practice. France has robust legal frameworks regarding end-of-life decisions and palliative care, which means surgeons must be adept at knowing when to transition from curative surgery to comfort care. This ethical balancing act requires deep cultural sensitivity and emotional intelligence.</w:t>
      </w:r>
    </w:p>
    <w:p>
      <w:pPr>
        <w:pStyle w:val="BodyText"/>
      </w:pPr>
      <w:r>
        <w:t xml:space="preserve">Additionally, the multicultural nature of Paris means that a surgeon encounters patients with vastly different religious beliefs, dietary restrictions, and health literacy levels. A skilled surgeon in this environment must be culturally competent—able to explain complex surgical risks in ways that resonate across diverse communities while respecting traditions ranging from Islam to Orthodox Christianity.</w:t>
      </w:r>
    </w:p>
    <w:bookmarkEnd w:id="26"/>
    <w:bookmarkStart w:id="27" w:name="conclusion"/>
    <w:p>
      <w:pPr>
        <w:pStyle w:val="Heading2"/>
      </w:pPr>
      <w:r>
        <w:t xml:space="preserve">Conclusion</w:t>
      </w:r>
    </w:p>
    <w:p>
      <w:pPr>
        <w:pStyle w:val="FirstParagraph"/>
      </w:pPr>
      <w:r>
        <w:t xml:space="preserve">In conclusion, the life of a surgeon in France Paris is a testament to intellectual rigor, technical mastery, and administrative adaptability. It is not merely a clinical job but a role deeply embedded in the social and political fabric of one of Europe's most dynamic cities. From surviving the brutal national medical exams to navigating the labyrinthine interactions between state funding and private enterprise, every aspect of their career demands excellence.</w:t>
      </w:r>
    </w:p>
    <w:p>
      <w:pPr>
        <w:pStyle w:val="BodyText"/>
      </w:pPr>
      <w:r>
        <w:t xml:space="preserve">As France Paris continues to face modern challenges—including an aging population, increasing healthcare costs, and the need for digital integration in medicine—the role of the surgeon evolves. Yet, the core values remain: a commitment to academic excellence within renowned institutions like those found in Paris, and an enduring dedication to healing within a society that prizes human dignity above all else.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Surgeon in France Paris</dc:title>
  <dc:creator/>
  <dc:language>en</dc:language>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