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Term</w:t>
      </w:r>
      <w:r>
        <w:t xml:space="preserve"> </w:t>
      </w:r>
      <w:r>
        <w:t xml:space="preserve">Paper</w:t>
      </w:r>
      <w:r>
        <w:t xml:space="preserve"> </w:t>
      </w:r>
      <w:r>
        <w:t xml:space="preserve">Analysis</w:t>
      </w:r>
    </w:p>
    <w:bookmarkStart w:id="31" w:name="X21eabfd2c7473225e7bcbeb051fa9e058555274"/>
    <w:p>
      <w:pPr>
        <w:pStyle w:val="Heading1"/>
      </w:pPr>
      <w:r>
        <w:t xml:space="preserve">The Role and Challenges of the Surgeon in Ghana Accra:</w:t>
      </w:r>
      <w:r>
        <w:br/>
      </w:r>
      <w:r>
        <w:t xml:space="preserve">An Analysis of Modern Medical Practice in a Developing Metropolis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Global Health Systems and Surgical Ethics</w:t>
      </w:r>
      <w:r>
        <w:br/>
      </w:r>
      <w:r>
        <w:rPr>
          <w:bCs/>
          <w:b/>
        </w:rPr>
        <w:t xml:space="preserve">Institutional Context:</w:t>
      </w:r>
      <w:r>
        <w:t xml:space="preserve"> </w:t>
      </w:r>
      <w:r>
        <w:t xml:space="preserve">Ghana Accra Regional Medical Framework</w:t>
      </w:r>
    </w:p>
    <w:bookmarkStart w:id="20" w:name="abstract"/>
    <w:p>
      <w:pPr>
        <w:pStyle w:val="Heading3"/>
      </w:pPr>
      <w:r>
        <w:rPr>
          <w:bCs/>
          <w:b/>
        </w:rPr>
        <w:t xml:space="preserve">Abstract</w:t>
      </w:r>
    </w:p>
    <w:p>
      <w:pPr>
        <w:pStyle w:val="FirstParagraph"/>
      </w:pPr>
      <w:r>
        <w:t xml:space="preserve">This term paper examines the multifaceted role of the surgeon within the healthcare system of Ghana Accra. It explores the unique challenges faced by medical professionals in this rapidly urbanizing capital, including resource constraints, brain drain, and infrastructural limitations. By analyzing case studies from major hospitals such as Korle Bu Teaching Hospital and The Greater Accra Regional Hospital, this document highlights the critical importance of surgical intervention in reducing morbidity and mortality rates. Furthermore, it discusses the evolving nature of medical training in Ghana Accra and proposes strategic recommendations for enhancing surgical capacity to meet the growing demands of the population.</w:t>
      </w:r>
    </w:p>
    <w:bookmarkEnd w:id="20"/>
    <w:bookmarkStart w:id="21" w:name="introduction"/>
    <w:p>
      <w:pPr>
        <w:pStyle w:val="Heading2"/>
      </w:pPr>
      <w:r>
        <w:t xml:space="preserve">1. Introduction</w:t>
      </w:r>
    </w:p>
    <w:p>
      <w:pPr>
        <w:pStyle w:val="FirstParagraph"/>
      </w:pPr>
      <w:r>
        <w:t xml:space="preserve">The concept of a surgeon is often romanticized in global literature as a figure operating within pristine, well-equipped environments. However, when we examine the reality on the ground in Ghana Accra, the definition and daily existence of a surgeon take on a distinct character shaped by local socio-economic realities. As the economic and administrative hub of Ghana, Accra attracts patients from across West Africa seeking advanced medical care. Consequently, surgeons in this region serve not only as local healers but also as regional specialists. This paper aims to dissect the operational landscape for a surgeon practicing in Ghana Accra, focusing on the intersection of traditional surgical skills and modern logistical challenges.</w:t>
      </w:r>
    </w:p>
    <w:bookmarkEnd w:id="21"/>
    <w:bookmarkStart w:id="22" w:name="the-context-of-healthcare-in-ghana-accra"/>
    <w:p>
      <w:pPr>
        <w:pStyle w:val="Heading2"/>
      </w:pPr>
      <w:r>
        <w:t xml:space="preserve">2. The Context of Healthcare in Ghana Accra</w:t>
      </w:r>
    </w:p>
    <w:p>
      <w:pPr>
        <w:pStyle w:val="FirstParagraph"/>
      </w:pPr>
      <w:r>
        <w:t xml:space="preserve">To understand the position of a surgeon, one must first understand the ecosystem they inhabit. Ghana’s healthcare system is a mixed model involving public and private sectors. In Ghana Accra, the disparity between these two sectors is stark. Public hospitals, such as Korle Bu Teaching Hospital and Ridge Hospital, bear the brunt of patient influx due to affordability issues in the private sector.</w:t>
      </w:r>
    </w:p>
    <w:p>
      <w:pPr>
        <w:pStyle w:val="BodyText"/>
      </w:pPr>
      <w:r>
        <w:t xml:space="preserve">The city of Ghana Accra has experienced rapid urbanization over the past two decades. This demographic shift has led to a rise in non-communicable diseases (NCDs) such as hypertension, diabetes, and cancer, alongside persistent communicable diseases. For a surgeon in this environment, the scope of practice is widening. A general surgeon may find themselves managing complex trauma cases resulting from road accidents—a leading cause of death in urban centers—while simultaneously handling oncological surgeries required for early-stage cancers.</w:t>
      </w:r>
    </w:p>
    <w:bookmarkEnd w:id="22"/>
    <w:bookmarkStart w:id="26" w:name="challenges-faced-by-surgeons"/>
    <w:p>
      <w:pPr>
        <w:pStyle w:val="Heading2"/>
      </w:pPr>
      <w:r>
        <w:t xml:space="preserve">3. Challenges Faced by Surgeons</w:t>
      </w:r>
    </w:p>
    <w:p>
      <w:pPr>
        <w:pStyle w:val="FirstParagraph"/>
      </w:pPr>
      <w:r>
        <w:t xml:space="preserve">The life of a surgeon in Ghana Accra is defined by resilience. Several critical challenges impede optimal surgical outcomes:</w:t>
      </w:r>
    </w:p>
    <w:bookmarkStart w:id="23" w:name="X7478d895f555884241167a7f2ef0a2637b7b0c5"/>
    <w:p>
      <w:pPr>
        <w:pStyle w:val="Heading3"/>
      </w:pPr>
      <w:r>
        <w:rPr>
          <w:bCs/>
          <w:b/>
        </w:rPr>
        <w:t xml:space="preserve">A) Resource Constraints and Infrastructure</w:t>
      </w:r>
    </w:p>
    <w:p>
      <w:pPr>
        <w:pStyle w:val="FirstParagraph"/>
      </w:pPr>
      <w:r>
        <w:t xml:space="preserve">Lack of reliable electricity, intermittent supply of essential consumables (such as sutures, gloves, and anesthesia gases), and outdated imaging equipment are daily realities. In many instances, a surgeon in Ghana Accra must improvise or delay critical procedures due to the unavailability of specific blood products or sterile supplies. The burden of maintaining equipment that is often decades old falls heavily on the hospital administration and the surgical team.</w:t>
      </w:r>
    </w:p>
    <w:bookmarkEnd w:id="23"/>
    <w:bookmarkStart w:id="24" w:name="b-human-capital-flight-japa-syndrome"/>
    <w:p>
      <w:pPr>
        <w:pStyle w:val="Heading3"/>
      </w:pPr>
      <w:r>
        <w:rPr>
          <w:bCs/>
          <w:b/>
        </w:rPr>
        <w:t xml:space="preserve">B) Human Capital Flight (Japa Syndrome)</w:t>
      </w:r>
    </w:p>
    <w:p>
      <w:pPr>
        <w:pStyle w:val="FirstParagraph"/>
      </w:pPr>
      <w:r>
        <w:t xml:space="preserve">A significant concern for healthcare in Ghana Accra is the migration of skilled medical professionals to developed nations in search of better remuneration and working conditions. This "brain drain" leaves fewer senior surgeons to train residents, creating a mentorship gap. Young surgeons practicing in Ghana Accra often face increased workloads with limited peer support, which can impact both their professional development and mental well-being.</w:t>
      </w:r>
    </w:p>
    <w:bookmarkEnd w:id="24"/>
    <w:bookmarkStart w:id="25" w:name="c-financial-barriers-for-patients"/>
    <w:p>
      <w:pPr>
        <w:pStyle w:val="Heading3"/>
      </w:pPr>
      <w:r>
        <w:rPr>
          <w:bCs/>
          <w:b/>
        </w:rPr>
        <w:t xml:space="preserve">C) Financial Barriers for Patients</w:t>
      </w:r>
    </w:p>
    <w:p>
      <w:pPr>
        <w:pStyle w:val="FirstParagraph"/>
      </w:pPr>
      <w:r>
        <w:t xml:space="preserve">Despite the presence of the National Health Insurance Scheme (NHIS), many surgical procedures and post-operative care costs fall out of pocket. This financial barrier often leads to patients presenting at advanced stages of disease, making surgeries more complex and risky. A surgeon in Ghana Accra frequently has to balance clinical indications with the financial capabilities of their patients, a morally taxing dilemma.</w:t>
      </w:r>
    </w:p>
    <w:bookmarkEnd w:id="25"/>
    <w:bookmarkEnd w:id="26"/>
    <w:bookmarkStart w:id="27" w:name="the-evolving-role-of-the-surgeon"/>
    <w:p>
      <w:pPr>
        <w:pStyle w:val="Heading2"/>
      </w:pPr>
      <w:r>
        <w:t xml:space="preserve">4. The Evolving Role of the Surgeon</w:t>
      </w:r>
    </w:p>
    <w:p>
      <w:pPr>
        <w:pStyle w:val="FirstParagraph"/>
      </w:pPr>
      <w:r>
        <w:t xml:space="preserve">Despite these hurdles, surgeons in Ghana Accra are increasingly adopting minimally invasive techniques where feasible. Laparoscopic surgery is gaining traction in private institutions and select public departments, offering faster recovery times for patients who often cannot afford prolonged hospital stays due to loss of income. Furthermore, the role of the surgeon has expanded into community health advocacy. In Ghana Accra, surgeons are increasingly involved in public education campaigns regarding road safety to reduce trauma cases and early detection of breast and cervical cancers.</w:t>
      </w:r>
    </w:p>
    <w:p>
      <w:pPr>
        <w:pStyle w:val="BodyText"/>
      </w:pPr>
      <w:r>
        <w:t xml:space="preserve">Collaboration with international NGOs is another vital aspect of modern surgical practice in this region. Partnerships with organizations like Partners In Health or local initiatives have led to capacity-building programs, telemedicine consultations, and the donation of essential medical equipment. These collaborations help sustain the morale and competency of surgeons practicing in Ghana Accra.</w:t>
      </w:r>
    </w:p>
    <w:bookmarkEnd w:id="27"/>
    <w:bookmarkStart w:id="28" w:name="Xaad525b2c819ccf0f36d5fdff219b3dbc6b809c"/>
    <w:p>
      <w:pPr>
        <w:pStyle w:val="Heading2"/>
      </w:pPr>
      <w:r>
        <w:t xml:space="preserve">5. Recommendations for Strengthening Surgical Capacity</w:t>
      </w:r>
    </w:p>
    <w:p>
      <w:pPr>
        <w:pStyle w:val="FirstParagraph"/>
      </w:pPr>
      <w:r>
        <w:t xml:space="preserve">To support the surgeon in Ghana Accra effectively, several strategic steps are recommended:</w:t>
      </w:r>
    </w:p>
    <w:p>
      <w:pPr>
        <w:numPr>
          <w:ilvl w:val="0"/>
          <w:numId w:val="1001"/>
        </w:numPr>
        <w:pStyle w:val="Compact"/>
      </w:pPr>
      <w:r>
        <w:rPr>
          <w:bCs/>
          <w:b/>
        </w:rPr>
        <w:t xml:space="preserve">Hospital Infrastructure Investment:</w:t>
      </w:r>
      <w:r>
        <w:t xml:space="preserve">The government and private stakeholders must prioritize reliable power backups (inverters/generators) and consistent supply chains for medical consumables.</w:t>
      </w:r>
    </w:p>
    <w:p>
      <w:pPr>
        <w:numPr>
          <w:ilvl w:val="0"/>
          <w:numId w:val="1001"/>
        </w:numPr>
        <w:pStyle w:val="Compact"/>
      </w:pPr>
      <w:r>
        <w:rPr>
          <w:bCs/>
          <w:b/>
        </w:rPr>
        <w:t xml:space="preserve">Talent Retention Strategies:</w:t>
      </w:r>
      <w:r>
        <w:t xml:space="preserve">Incentive packages, including housing support and competitive salaries, should be implemented to reduce the emigration of skilled surgical staff from Ghana Accra.</w:t>
      </w:r>
    </w:p>
    <w:p>
      <w:pPr>
        <w:numPr>
          <w:ilvl w:val="0"/>
          <w:numId w:val="1001"/>
        </w:numPr>
        <w:pStyle w:val="Compact"/>
      </w:pPr>
      <w:r>
        <w:rPr>
          <w:bCs/>
          <w:b/>
        </w:rPr>
        <w:t xml:space="preserve">Continuing Medical Education (CME):</w:t>
      </w:r>
      <w:r>
        <w:t xml:space="preserve">Funding for local CME programs and regional conferences should be increased to ensure surgeons remain updated with global best practices without needing to travel abroad.</w:t>
      </w:r>
    </w:p>
    <w:p>
      <w:pPr>
        <w:numPr>
          <w:ilvl w:val="0"/>
          <w:numId w:val="1001"/>
        </w:numPr>
        <w:pStyle w:val="Compact"/>
      </w:pPr>
      <w:r>
        <w:rPr>
          <w:bCs/>
          <w:b/>
        </w:rPr>
        <w:t xml:space="preserve">Public-Private Partnerships:</w:t>
      </w:r>
      <w:r>
        <w:t xml:space="preserve">Leveraging the technological prowess of private clinics in Ghana Accra to support public hospitals through shared resources or training modules can bridge the quality gap.</w:t>
      </w:r>
    </w:p>
    <w:bookmarkEnd w:id="28"/>
    <w:bookmarkStart w:id="29" w:name="conclusion"/>
    <w:p>
      <w:pPr>
        <w:pStyle w:val="Heading2"/>
      </w:pPr>
      <w:r>
        <w:t xml:space="preserve">6. Conclusion</w:t>
      </w:r>
    </w:p>
    <w:p>
      <w:pPr>
        <w:pStyle w:val="FirstParagraph"/>
      </w:pPr>
      <w:r>
        <w:t xml:space="preserve">In conclusion, the surgeon operating in Ghana Accra is a pivotal figure in the preservation of public health and economic stability. They operate under conditions that are significantly more challenging than those in developed nations yet demonstrate remarkable adaptability and skill. The term "surgeon" here implies not just a medical specialist, but a leader, an innovator, and often, an administrator. As Ghana Accra continues to grow as an economic hub in West Africa, the need for a robust surgical infrastructure becomes increasingly urgent. Supporting these professionals is not merely a healthcare issue but a national development imperative. By addressing infrastructural deficits and retaining talent, Ghana can ensure that its surgeons are equipped to save lives efficiently and effectively.</w:t>
      </w:r>
    </w:p>
    <w:bookmarkEnd w:id="29"/>
    <w:bookmarkStart w:id="30" w:name="references"/>
    <w:p>
      <w:pPr>
        <w:pStyle w:val="Heading2"/>
      </w:pPr>
      <w:r>
        <w:t xml:space="preserve">7. References</w:t>
      </w:r>
    </w:p>
    <w:p>
      <w:pPr>
        <w:pStyle w:val="FirstParagraph"/>
      </w:pPr>
      <w:r>
        <w:rPr>
          <w:iCs/>
          <w:i/>
        </w:rPr>
        <w:t xml:space="preserve">(Note: In an academic setting, this section would contain formal citations from peer-reviewed journals, World Health Organization reports on Ghana’s health sector, and local medical journal articles regarding surgical outcomes in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Surgeon in Ghana Accra: A Term Paper Analysis</dc:title>
  <dc:creator/>
  <dc:language>en</dc:language>
  <cp:keywords/>
  <dcterms:created xsi:type="dcterms:W3CDTF">2026-07-30T10:30:46Z</dcterms:created>
  <dcterms:modified xsi:type="dcterms:W3CDTF">2026-07-30T10:30:46Z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