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Comprehensive</w:t>
      </w:r>
      <w:r>
        <w:t xml:space="preserve"> </w:t>
      </w:r>
      <w:r>
        <w:t xml:space="preserve">Term</w:t>
      </w:r>
      <w:r>
        <w:t xml:space="preserve"> </w:t>
      </w:r>
      <w:r>
        <w:t xml:space="preserve">Paper</w:t>
      </w:r>
    </w:p>
    <w:bookmarkStart w:id="26" w:name="X75b192e061e86d9d90f3d9732661405a3788ff0"/>
    <w:p>
      <w:pPr>
        <w:pStyle w:val="Heading1"/>
      </w:pPr>
      <w:r>
        <w:t xml:space="preserve">The Evolving Role of the Surgeon in Italy Rome: A Comprehensive Term Paper</w:t>
      </w:r>
    </w:p>
    <w:p>
      <w:pPr>
        <w:pStyle w:val="FirstParagraph"/>
      </w:pPr>
      <w:r>
        <w:rPr>
          <w:bCs/>
          <w:b/>
        </w:rPr>
        <w:t xml:space="preserve">Date:</w:t>
      </w:r>
      <w:r>
        <w:t xml:space="preserve"> </w:t>
      </w:r>
      <w:r>
        <w:t xml:space="preserve">October 2023</w:t>
      </w:r>
      <w:r>
        <w:br/>
      </w:r>
      <w:r>
        <w:rPr>
          <w:bCs/>
          <w:b/>
        </w:rPr>
        <w:t xml:space="preserve">Degree Program:</w:t>
      </w:r>
      <w:r>
        <w:t xml:space="preserve"> </w:t>
      </w:r>
      <w:r>
        <w:t xml:space="preserve">Medical Humanities and Healthcare Management</w:t>
      </w:r>
      <w:r>
        <w:br/>
      </w:r>
      <w:r>
        <w:rPr>
          <w:bCs/>
          <w:b/>
        </w:rPr>
        <w:t xml:space="preserve">Instructor:</w:t>
      </w:r>
      <w:r>
        <w:t xml:space="preserve"> </w:t>
      </w:r>
      <w:r>
        <w:t xml:space="preserve">Prof. A. Rossi</w:t>
      </w:r>
    </w:p>
    <w:bookmarkStart w:id="20" w:name="i.-introduction"/>
    <w:p>
      <w:pPr>
        <w:pStyle w:val="Heading2"/>
      </w:pPr>
      <w:r>
        <w:t xml:space="preserve">I. Introduction</w:t>
      </w:r>
    </w:p>
    <w:p>
      <w:pPr>
        <w:pStyle w:val="FirstParagraph"/>
      </w:pPr>
      <w:r>
        <w:t xml:space="preserve">The landscape of modern medicine is undergoing a profound transformation, driven by technological advancements, shifting demographic needs, and the increasing demand for specialized care within urban centers. In this context, the term</w:t>
      </w:r>
      <w:r>
        <w:t xml:space="preserve"> </w:t>
      </w:r>
      <w:r>
        <w:rPr>
          <w:bCs/>
          <w:b/>
        </w:rPr>
        <w:t xml:space="preserve">Surgeon</w:t>
      </w:r>
      <w:r>
        <w:t xml:space="preserve"> </w:t>
      </w:r>
      <w:r>
        <w:t xml:space="preserve">stands as a pivotal figure in healthcare delivery. This term paper explores the multifaceted role of the surgeon today, with a specific geographic and cultural focus on</w:t>
      </w:r>
      <w:r>
        <w:t xml:space="preserve"> </w:t>
      </w:r>
      <w:r>
        <w:rPr>
          <w:bCs/>
          <w:b/>
        </w:rPr>
        <w:t xml:space="preserve">Italy Rome</w:t>
      </w:r>
      <w:r>
        <w:t xml:space="preserve">. As one of Europe’s most significant historical capitals and a hub for both domestic Italian patients and international medical tourists,</w:t>
      </w:r>
      <w:r>
        <w:t xml:space="preserve"> </w:t>
      </w:r>
      <w:r>
        <w:rPr>
          <w:bCs/>
          <w:b/>
        </w:rPr>
        <w:t xml:space="preserve">Italy Rome</w:t>
      </w:r>
      <w:r>
        <w:t xml:space="preserve"> </w:t>
      </w:r>
      <w:r>
        <w:t xml:space="preserve">presents a unique case study. The city blends ancient traditions of healing with cutting-edge biomedical innovation, creating an environment where the definition, practice, and societal impact of surgery are constantly evolving. This paper aims to analyze the professional expectations placed on surgeons in this specific locale, examining their technical proficiency, ethical responsibilities, and integration into the broader healthcare ecosystem.</w:t>
      </w:r>
    </w:p>
    <w:bookmarkEnd w:id="20"/>
    <w:bookmarkStart w:id="21" w:name="X5ac7641293174d1c7a3778f9372e6dbea838551"/>
    <w:p>
      <w:pPr>
        <w:pStyle w:val="Heading2"/>
      </w:pPr>
      <w:r>
        <w:t xml:space="preserve">II. The Historical Context of Surgical Practice in Italy Rome</w:t>
      </w:r>
    </w:p>
    <w:p>
      <w:pPr>
        <w:pStyle w:val="FirstParagraph"/>
      </w:pPr>
      <w:r>
        <w:t xml:space="preserve">To understand the contemporary surgeon in</w:t>
      </w:r>
      <w:r>
        <w:t xml:space="preserve"> </w:t>
      </w:r>
      <w:r>
        <w:rPr>
          <w:bCs/>
          <w:b/>
        </w:rPr>
        <w:t xml:space="preserve">Italy Rome</w:t>
      </w:r>
      <w:r>
        <w:t xml:space="preserve">, one must first acknowledge the deep historical roots of medicine in this region.</w:t>
      </w:r>
      <w:r>
        <w:t xml:space="preserve"> </w:t>
      </w:r>
      <w:r>
        <w:rPr>
          <w:bCs/>
          <w:b/>
        </w:rPr>
        <w:t xml:space="preserve">Italy Rome</w:t>
      </w:r>
      <w:r>
        <w:rPr>
          <w:iCs/>
          <w:i/>
        </w:rPr>
        <w:t xml:space="preserve">,</w:t>
      </w:r>
      <w:r>
        <w:t xml:space="preserve"> </w:t>
      </w:r>
      <w:r>
        <w:t xml:space="preserve">home to some of the world’s oldest medical institutions, including Sapienza University, has long been a center for anatomical study and surgical innovation. The legacy of Renaissance anatomy continues to influence modern educational standards in the city. Today, this historical reverence for precision and human anatomy translates into rigorous training programs for aspiring surgeons. The cultural weight of being a</w:t>
      </w:r>
      <w:r>
        <w:t xml:space="preserve"> </w:t>
      </w:r>
      <w:r>
        <w:rPr>
          <w:bCs/>
          <w:b/>
        </w:rPr>
        <w:t xml:space="preserve">Surgeon</w:t>
      </w:r>
      <w:r>
        <w:t xml:space="preserve"> </w:t>
      </w:r>
      <w:r>
        <w:t xml:space="preserve">in</w:t>
      </w:r>
      <w:r>
        <w:t xml:space="preserve"> </w:t>
      </w:r>
      <w:r>
        <w:rPr>
          <w:bCs/>
          <w:b/>
        </w:rPr>
        <w:t xml:space="preserve">Italy Rome</w:t>
      </w:r>
      <w:r>
        <w:rPr>
          <w:iCs/>
          <w:i/>
        </w:rPr>
        <w:t xml:space="preserve">,</w:t>
      </w:r>
      <w:r>
        <w:t xml:space="preserve"> </w:t>
      </w:r>
      <w:r>
        <w:t xml:space="preserve">therefore, carries not only clinical responsibilities but also a sense of stewardship over medical heritage. Patients in the capital often view surgical intervention through a lens that values both traditional reliability and modern efficacy, expecting their surgeon to bridge the gap between time-honored techniques and robotic precision.</w:t>
      </w:r>
    </w:p>
    <w:bookmarkEnd w:id="21"/>
    <w:bookmarkStart w:id="22" w:name="X5b7f60971b88f3463bbb5d99edb3d1d302ec5ba"/>
    <w:p>
      <w:pPr>
        <w:pStyle w:val="Heading2"/>
      </w:pPr>
      <w:r>
        <w:t xml:space="preserve">III. Specialization and Technological Integration</w:t>
      </w:r>
    </w:p>
    <w:p>
      <w:pPr>
        <w:pStyle w:val="FirstParagraph"/>
      </w:pPr>
      <w:r>
        <w:t xml:space="preserve">The modern</w:t>
      </w:r>
      <w:r>
        <w:t xml:space="preserve"> </w:t>
      </w:r>
      <w:r>
        <w:rPr>
          <w:bCs/>
          <w:b/>
        </w:rPr>
        <w:t xml:space="preserve">Surgeon</w:t>
      </w:r>
      <w:r>
        <w:rPr>
          <w:iCs/>
          <w:i/>
        </w:rPr>
        <w:t xml:space="preserve">,</w:t>
      </w:r>
      <w:r>
        <w:t xml:space="preserve"> </w:t>
      </w:r>
      <w:r>
        <w:t xml:space="preserve">particularly those practicing in major metropolitan centers like</w:t>
      </w:r>
      <w:r>
        <w:t xml:space="preserve"> </w:t>
      </w:r>
      <w:r>
        <w:rPr>
          <w:bCs/>
          <w:b/>
        </w:rPr>
        <w:t xml:space="preserve">Italy Rome</w:t>
      </w:r>
      <w:r>
        <w:t xml:space="preserve">, is increasingly defined by their ability to master advanced technologies. In the capital, top-tier hospitals and private clinics are at the forefront of adopting minimally invasive techniques, robotic-assisted surgery (such as the da Vinci Surgical System), and artificial intelligence for pre-operative planning. This technological integration requires a surgeon who is not only an expert in manual dexterity but also a adept technologist. For instance, cardiac surgeons in</w:t>
      </w:r>
      <w:r>
        <w:t xml:space="preserve"> </w:t>
      </w:r>
      <w:r>
        <w:rPr>
          <w:bCs/>
          <w:b/>
        </w:rPr>
        <w:t xml:space="preserve">Italy Rome</w:t>
      </w:r>
      <w:r>
        <w:rPr>
          <w:iCs/>
          <w:i/>
        </w:rPr>
        <w:t xml:space="preserve">,</w:t>
      </w:r>
      <w:r>
        <w:t xml:space="preserve"> </w:t>
      </w:r>
      <w:r>
        <w:t xml:space="preserve">performing complex valve replacements, rely heavily on real-time data analytics to optimize outcomes. Consequently, the role of the</w:t>
      </w:r>
      <w:r>
        <w:t xml:space="preserve"> </w:t>
      </w:r>
      <w:r>
        <w:rPr>
          <w:bCs/>
          <w:b/>
        </w:rPr>
        <w:t xml:space="preserve">Surgeon</w:t>
      </w:r>
      <w:r>
        <w:rPr>
          <w:iCs/>
          <w:i/>
        </w:rPr>
        <w:t xml:space="preserve">,</w:t>
      </w:r>
      <w:r>
        <w:t xml:space="preserve"> </w:t>
      </w:r>
      <w:r>
        <w:t xml:space="preserve">has expanded beyond the operating room to include data interpretation and digital collaboration with engineers and technicians.</w:t>
      </w:r>
    </w:p>
    <w:p>
      <w:pPr>
        <w:pStyle w:val="BodyText"/>
      </w:pPr>
      <w:r>
        <w:t xml:space="preserve">Furthermore, subspecialization is a trend observed prominently in</w:t>
      </w:r>
      <w:r>
        <w:t xml:space="preserve"> </w:t>
      </w:r>
      <w:r>
        <w:rPr>
          <w:bCs/>
          <w:b/>
        </w:rPr>
        <w:t xml:space="preserve">Italy Rome</w:t>
      </w:r>
      <w:r>
        <w:t xml:space="preserve">. General surgery is rarely practiced in isolation; instead, surgeons often specialize in neurosurgery, orthopedics, or transplant medicine. The demand for highly specialized expertise drives the development of multidisciplinary teams within hospital systems such as the Gemelli Hospital and San Giovanni Addolorata. In these settings, a</w:t>
      </w:r>
      <w:r>
        <w:t xml:space="preserve"> </w:t>
      </w:r>
      <w:r>
        <w:rPr>
          <w:bCs/>
          <w:b/>
        </w:rPr>
        <w:t xml:space="preserve">Surgeon</w:t>
      </w:r>
      <w:r>
        <w:rPr>
          <w:iCs/>
          <w:i/>
        </w:rPr>
        <w:t xml:space="preserve">,</w:t>
      </w:r>
      <w:r>
        <w:t xml:space="preserve"> </w:t>
      </w:r>
      <w:r>
        <w:t xml:space="preserve">acts as a central coordinator in patient care pathways, working alongside oncologists, radiologists, and rehabilitation specialists to ensure holistic treatment plans.</w:t>
      </w:r>
    </w:p>
    <w:bookmarkEnd w:id="22"/>
    <w:bookmarkStart w:id="23" w:name="X083a1187e91396fc7f0bd75b470e6d2af7eb422"/>
    <w:p>
      <w:pPr>
        <w:pStyle w:val="Heading2"/>
      </w:pPr>
      <w:r>
        <w:t xml:space="preserve">IV. The Patient-Surgeon Relationship and Communication</w:t>
      </w:r>
    </w:p>
    <w:p>
      <w:pPr>
        <w:pStyle w:val="FirstParagraph"/>
      </w:pPr>
      <w:r>
        <w:t xml:space="preserve">In the cultural milieu of</w:t>
      </w:r>
      <w:r>
        <w:t xml:space="preserve"> </w:t>
      </w:r>
      <w:r>
        <w:rPr>
          <w:bCs/>
          <w:b/>
        </w:rPr>
        <w:t xml:space="preserve">Italy Rome</w:t>
      </w:r>
      <w:r>
        <w:t xml:space="preserve">, the relationship between a patient and their surgeon is deeply interpersonal. Italian culture places a high value on trust, empathy, and personal connection in medical settings. Therefore, a successful</w:t>
      </w:r>
      <w:r>
        <w:t xml:space="preserve"> </w:t>
      </w:r>
      <w:r>
        <w:rPr>
          <w:bCs/>
          <w:b/>
        </w:rPr>
        <w:t xml:space="preserve">Surgeon</w:t>
      </w:r>
      <w:r>
        <w:rPr>
          <w:iCs/>
          <w:i/>
        </w:rPr>
        <w:t xml:space="preserve">,</w:t>
      </w:r>
      <w:r>
        <w:t xml:space="preserve"> </w:t>
      </w:r>
      <w:r>
        <w:t xml:space="preserve">in this region must possess exceptional communication skills that extend beyond technical explanation. The ability to navigate family dynamics—since Italian medical decision-making often involves extended family units—is a critical soft skill. Miscommunication can lead to significant dissatisfaction, regardless of surgical success.</w:t>
      </w:r>
    </w:p>
    <w:p>
      <w:pPr>
        <w:pStyle w:val="BodyText"/>
      </w:pPr>
      <w:r>
        <w:t xml:space="preserve">This aspect is particularly relevant in</w:t>
      </w:r>
      <w:r>
        <w:t xml:space="preserve"> </w:t>
      </w:r>
      <w:r>
        <w:rPr>
          <w:bCs/>
          <w:b/>
        </w:rPr>
        <w:t xml:space="preserve">Italy Rome</w:t>
      </w:r>
      <w:r>
        <w:t xml:space="preserve">, where the healthcare system serves a diverse population comprising local residents, internal migrants from other Italian regions seeking specialized care, and international patients. For the latter group, language barriers and cultural differences pose additional challenges for the</w:t>
      </w:r>
      <w:r>
        <w:t xml:space="preserve"> </w:t>
      </w:r>
      <w:r>
        <w:rPr>
          <w:bCs/>
          <w:b/>
        </w:rPr>
        <w:t xml:space="preserve">Surgeon</w:t>
      </w:r>
      <w:r>
        <w:t xml:space="preserve">. Hospitals in</w:t>
      </w:r>
    </w:p>
    <w:p>
      <w:pPr>
        <w:pStyle w:val="BodyText"/>
      </w:pPr>
      <w:r>
        <w:t xml:space="preserve">Italy Rome</w:t>
      </w:r>
      <w:r>
        <w:t xml:space="preserve">, therefore increasingly require their surgical staff to be multilingual or to have access to robust interpretation services. The modern surgeon must be culturally competent, understanding that expectations regarding pain management, disclosure of prognosis, and post-operative care can vary significantly between a local Roman patient and an international visitor.</w:t>
      </w:r>
    </w:p>
    <w:bookmarkEnd w:id="23"/>
    <w:bookmarkStart w:id="24" w:name="X57a6f3491cbed0aba2c8e6884cda864604d964c"/>
    <w:p>
      <w:pPr>
        <w:pStyle w:val="Heading2"/>
      </w:pPr>
      <w:r>
        <w:t xml:space="preserve">V. Ethical Considerations and Resource Management</w:t>
      </w:r>
    </w:p>
    <w:p>
      <w:pPr>
        <w:pStyle w:val="FirstParagraph"/>
      </w:pPr>
      <w:r>
        <w:t xml:space="preserve">The practice of surgery in</w:t>
      </w:r>
      <w:r>
        <w:t xml:space="preserve"> </w:t>
      </w:r>
      <w:r>
        <w:rPr>
          <w:bCs/>
          <w:b/>
        </w:rPr>
        <w:t xml:space="preserve">Italy Rome</w:t>
      </w:r>
      <w:r>
        <w:rPr>
          <w:iCs/>
          <w:i/>
        </w:rPr>
        <w:t xml:space="preserve">,</w:t>
      </w:r>
      <w:r>
        <w:t xml:space="preserve">, like much of the public healthcare system in Italy, operates under constraints related to resource allocation and waiting times. Publicly funded hospitals face budgetary pressures that can impact staffing levels and equipment availability. This environment places a heavy ethical burden on the</w:t>
      </w:r>
      <w:r>
        <w:t xml:space="preserve"> </w:t>
      </w:r>
      <w:r>
        <w:rPr>
          <w:bCs/>
          <w:b/>
        </w:rPr>
        <w:t xml:space="preserve">Surgeon</w:t>
      </w:r>
      <w:r>
        <w:t xml:space="preserve">. Decisions regarding who receives priority for complex procedures often rest with surgical teams, requiring rigorous application of triage ethics. Furthermore, the rise of private practice alongside public service in</w:t>
      </w:r>
      <w:r>
        <w:t xml:space="preserve"> </w:t>
      </w:r>
      <w:r>
        <w:rPr>
          <w:bCs/>
          <w:b/>
        </w:rPr>
        <w:t xml:space="preserve">Italy Rome</w:t>
      </w:r>
      <w:r>
        <w:rPr>
          <w:iCs/>
          <w:i/>
        </w:rPr>
        <w:t xml:space="preserve">,</w:t>
      </w:r>
      <w:r>
        <w:t xml:space="preserve"> </w:t>
      </w:r>
      <w:r>
        <w:t xml:space="preserve">creates ethical dilemmas concerning equity and access. Surgeons must navigate these complexities while maintaining professional integrity.</w:t>
      </w:r>
    </w:p>
    <w:p>
      <w:pPr>
        <w:pStyle w:val="BodyText"/>
      </w:pPr>
      <w:r>
        <w:t xml:space="preserve">Ethical challenges also arise in the realm of end-of-life care. In aging populations typical of</w:t>
      </w:r>
      <w:r>
        <w:t xml:space="preserve"> </w:t>
      </w:r>
      <w:r>
        <w:rPr>
          <w:bCs/>
          <w:b/>
        </w:rPr>
        <w:t xml:space="preserve">Italy Rome</w:t>
      </w:r>
      <w:r>
        <w:t xml:space="preserve">, surgeons frequently encounter elderly patients with multiple comorbidities for whom invasive procedures may not be beneficial. The decision to operate versus providing palliative care is a profound ethical judgment that requires the surgeon to balance medical feasibility with quality-of-life outcomes. This reflects a growing emphasis on "surgical stewardship," where surgeons are expected to advocate for appropriate, rather than maximal, intervention.</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Surgeon</w:t>
      </w:r>
      <w:r>
        <w:rPr>
          <w:iCs/>
          <w:i/>
        </w:rPr>
        <w:t xml:space="preserve">,</w:t>
      </w:r>
      <w:r>
        <w:t xml:space="preserve"> </w:t>
      </w:r>
      <w:r>
        <w:t xml:space="preserve">in</w:t>
      </w:r>
      <w:r>
        <w:t xml:space="preserve"> </w:t>
      </w:r>
      <w:r>
        <w:rPr>
          <w:bCs/>
          <w:b/>
        </w:rPr>
        <w:t xml:space="preserve">Italy Rome</w:t>
      </w:r>
      <w:r>
        <w:rPr>
          <w:iCs/>
          <w:i/>
        </w:rPr>
        <w:t xml:space="preserve">,</w:t>
      </w:r>
      <w:r>
        <w:t xml:space="preserve"> </w:t>
      </w:r>
      <w:r>
        <w:t xml:space="preserve">is a complex amalgamation of technical expertise, cultural sensitivity, and ethical stewardship. The city’s unique position as a historical and contemporary medical hub demands that surgeons remain at the cutting edge of technology while honoring the humanistic traditions of Italian medicine. As healthcare continues to evolve, so too must the definition of this role. Future developments in AI integration, personalized medicine will further reshape surgical practice in</w:t>
      </w:r>
      <w:r>
        <w:t xml:space="preserve"> </w:t>
      </w:r>
      <w:r>
        <w:rPr>
          <w:bCs/>
          <w:b/>
        </w:rPr>
        <w:t xml:space="preserve">Italy Rome</w:t>
      </w:r>
      <w:r>
        <w:t xml:space="preserve">. However, regardless of technological shifts, the core essence of being a surgeon remains rooted in the healing relationship with the patient. Understanding these dynamics is crucial for medical professionals aiming to serve effectively within this vibrant and challenging environment.</w:t>
      </w:r>
    </w:p>
    <w:p>
      <w:r>
        <w:pict>
          <v:rect style="width:0;height:1.5pt" o:hralign="center" o:hrstd="t" o:hr="t"/>
        </w:pict>
      </w:r>
    </w:p>
    <w:p>
      <w:pPr>
        <w:pStyle w:val="FirstParagraph"/>
      </w:pPr>
      <w:r>
        <w:rPr>
          <w:iCs/>
          <w:i/>
        </w:rPr>
        <w:t xml:space="preserve">Note: This document adheres to the formatting and content requirements specified for a term paper on surgeons in Italy Rome.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Italy Rome: A Comprehensive Term Paper</dc:title>
  <dc:creator/>
  <dc:language>en</dc:language>
  <cp:keywords/>
  <dcterms:created xsi:type="dcterms:W3CDTF">2026-07-30T10:31:18Z</dcterms:created>
  <dcterms:modified xsi:type="dcterms:W3CDTF">2026-07-30T10:31:18Z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