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Term</w:t>
      </w:r>
      <w:r>
        <w:t xml:space="preserve"> </w:t>
      </w:r>
      <w:r>
        <w:t xml:space="preserve">Paper</w:t>
      </w:r>
    </w:p>
    <w:bookmarkStart w:id="33" w:name="Xa9cdab73812d60496933e2837e0eca66e11849f"/>
    <w:p>
      <w:pPr>
        <w:pStyle w:val="Heading1"/>
      </w:pPr>
      <w:r>
        <w:t xml:space="preserve">The Role and Evolution of the Surgeon in Japan Tokyo: A Term Paper</w:t>
      </w:r>
    </w:p>
    <w:p>
      <w:pPr>
        <w:pStyle w:val="FirstParagraph"/>
      </w:pPr>
      <w:r>
        <w:rPr>
          <w:bCs/>
          <w:b/>
        </w:rPr>
        <w:t xml:space="preserve">Date:</w:t>
      </w:r>
    </w:p>
    <w:p>
      <w:pPr>
        <w:pStyle w:val="BodyText"/>
      </w:pPr>
      <w:r>
        <w:rPr>
          <w:bCs/>
          <w:b/>
        </w:rPr>
        <w:t xml:space="preserve">Prepared for:</w:t>
      </w:r>
    </w:p>
    <w:p>
      <w:pPr>
        <w:pStyle w:val="BodyText"/>
      </w:pPr>
      <w:r>
        <w:t xml:space="preserve">This term paper examines the multifaceted role of the surgeon within the highly specialized medical landscape of Japan Tokyo. As one of Asia's leading healthcare hubs, Japan Tokyo presents a unique intersection of traditional surgical ethics and cutting-edge technological innovation. This document explores the rigorous training standards, systemic challenges regarding physician burnout, and cultural expectations placed upon surgeons in this dynamic metropolitan area.</w:t>
      </w:r>
    </w:p>
    <w:bookmarkStart w:id="20" w:name="X2312e1acd2f1ee5c19f9373b9a727540f806e60"/>
    <w:p>
      <w:pPr>
        <w:pStyle w:val="Heading2"/>
      </w:pPr>
      <w:r>
        <w:t xml:space="preserve">I. Introduction: The Surgeon in a Global Medical Hub</w:t>
      </w:r>
    </w:p>
    <w:p>
      <w:pPr>
        <w:pStyle w:val="FirstParagraph"/>
      </w:pPr>
      <w:r>
        <w:t xml:space="preserve">The figure of the surgeon holds a paramount position in modern medicine. In Japan Tokyo, this role is intensified by the region's status as not only the capital of Japan but also one of the most densely populated urban centers globally, boasting an aging demographic that requires complex surgical interventions. The term 'surgeon' here transcends mere technical proficiency; it embodies a custodian of life within a system renowned for its precision yet strained by its volume.</w:t>
      </w:r>
    </w:p>
    <w:p>
      <w:pPr>
        <w:pStyle w:val="BodyText"/>
      </w:pPr>
      <w:r>
        <w:t xml:space="preserve">Japan Tokyo serves as the epicenter of medical research in the nation. Leading institutions such as the University of Tokyo Hospital and Keio University Hospital are situated here, setting national benchmarks for surgical excellence. Consequently, the surgeon operating in Japan Tokyo is expected to master not only anatomical precision but also a deep understanding of bioethics that balances individual patient autonomy with societal health priorities.</w:t>
      </w:r>
    </w:p>
    <w:bookmarkEnd w:id="20"/>
    <w:bookmarkStart w:id="23" w:name="Xc03913762ed47a33dcee1823f4978892648684f"/>
    <w:p>
      <w:pPr>
        <w:pStyle w:val="Heading2"/>
      </w:pPr>
      <w:r>
        <w:t xml:space="preserve">II. Educational Pathways and Rigorous Training Standards</w:t>
      </w:r>
    </w:p>
    <w:bookmarkStart w:id="21" w:name="a.-the-journey-to-certification"/>
    <w:p>
      <w:pPr>
        <w:pStyle w:val="Heading3"/>
      </w:pPr>
      <w:r>
        <w:t xml:space="preserve">A. The Journey to Certification</w:t>
      </w:r>
    </w:p>
    <w:p>
      <w:pPr>
        <w:pStyle w:val="FirstParagraph"/>
      </w:pPr>
      <w:r>
        <w:t xml:space="preserve">Becoming a surgeon in Japan is an arduous journey that begins with a six-year medical school program, followed by two years of general clinical training mandated by the Ministry of Health, Labour and Welfare (MHLW). Only after this foundational period can aspiring surgeons enter specialized residency programs.</w:t>
      </w:r>
    </w:p>
    <w:p>
      <w:pPr>
        <w:pStyle w:val="BodyText"/>
      </w:pPr>
      <w:r>
        <w:t xml:space="preserve">In Japan Tokyo, competition for slots in prestigious surgical residencies is fierce. Candidates must demonstrate exceptional academic performance and interpersonal skills. The term 'surgeon' in this context implies a lifelong commitment to education. Continuous Medical Education (CME) is strictly enforced, ensuring that practitioners in Japan Tokyo remain at the forefront of global developments such as robotic-assisted surgery and minimally invasive techniques.</w:t>
      </w:r>
    </w:p>
    <w:bookmarkEnd w:id="21"/>
    <w:bookmarkStart w:id="22" w:name="b.-sub-specialization-trends"/>
    <w:p>
      <w:pPr>
        <w:pStyle w:val="Heading3"/>
      </w:pPr>
      <w:r>
        <w:t xml:space="preserve">B. Sub-Specialization Trends</w:t>
      </w:r>
    </w:p>
    <w:p>
      <w:pPr>
        <w:pStyle w:val="FirstParagraph"/>
      </w:pPr>
      <w:r>
        <w:t xml:space="preserve">Due to the high prevalence of certain conditions in the aging population of Japan Tokyo, there is a notable surge in demand for specific surgical sub-specialties. Cardiovascular surgeons, neurosurgeons, and geriatric specialists are particularly vital. The modern surgeon in Japan Tokyo is increasingly required to collaborate within multidisciplinary teams, reflecting a shift from the historically paternalistic model of medicine toward more collaborative care pathways.</w:t>
      </w:r>
    </w:p>
    <w:bookmarkEnd w:id="22"/>
    <w:bookmarkEnd w:id="23"/>
    <w:bookmarkStart w:id="26" w:name="X2999602ff74beba5bf33f00c3e067ffa7e1479c"/>
    <w:p>
      <w:pPr>
        <w:pStyle w:val="Heading2"/>
      </w:pPr>
      <w:r>
        <w:t xml:space="preserve">III. Cultural Expectations and Patient-Doctor Dynamics</w:t>
      </w:r>
    </w:p>
    <w:bookmarkStart w:id="24" w:name="a.-trust-and-authority"/>
    <w:p>
      <w:pPr>
        <w:pStyle w:val="Heading3"/>
      </w:pPr>
      <w:r>
        <w:t xml:space="preserve">A. Trust and Authority</w:t>
      </w:r>
    </w:p>
    <w:p>
      <w:pPr>
        <w:pStyle w:val="FirstParagraph"/>
      </w:pPr>
      <w:r>
        <w:t xml:space="preserve">Cultural nuances significantly influence the practice of surgery in Japan Tokyo. Historically, Japanese medical culture has emphasized a paternalistic relationship where the doctor is viewed as an authoritative figure making decisions for the patient's benefit. However, this is evolving. In urban centers like Japan Tokyo, patients are becoming more informed and involved in decision-making processes.</w:t>
      </w:r>
    </w:p>
    <w:p>
      <w:pPr>
        <w:pStyle w:val="BodyText"/>
      </w:pPr>
      <w:r>
        <w:t xml:space="preserve">The surgeon must navigate this transition carefully. The term 'informed consent' has gained profound legal and ethical weight in recent years within Japan Tokyo courts. Surgeons are now required to engage in detailed discussions with patients regarding risks, benefits, and alternatives, moving away from the assumption that "the doctor knows best." This shift requires surgeons to possess not only surgical dexterity but also advanced communication skills.</w:t>
      </w:r>
    </w:p>
    <w:bookmarkEnd w:id="24"/>
    <w:bookmarkStart w:id="25" w:name="b.-the-concept-of-omotenashi-in-surgery"/>
    <w:p>
      <w:pPr>
        <w:pStyle w:val="Heading3"/>
      </w:pPr>
      <w:r>
        <w:t xml:space="preserve">B. The Concept of 'Omotenashi' in Surgery</w:t>
      </w:r>
    </w:p>
    <w:p>
      <w:pPr>
        <w:pStyle w:val="FirstParagraph"/>
      </w:pPr>
      <w:r>
        <w:t xml:space="preserve">The Japanese concept of 'omotenashi,' or wholehearted hospitality and anticipation of needs, extends into the operating room. In Japan Tokyo, patients expect a holistic level of care that includes emotional support during their recovery. A surgeon’s demeanor, bedside manner, and attention to psychological well-being are as critical as the technical outcome of the procedure.</w:t>
      </w:r>
    </w:p>
    <w:bookmarkEnd w:id="25"/>
    <w:bookmarkEnd w:id="26"/>
    <w:bookmarkStart w:id="29" w:name="iv.-systemic-challenges-in-japan-tokyo"/>
    <w:p>
      <w:pPr>
        <w:pStyle w:val="Heading2"/>
      </w:pPr>
      <w:r>
        <w:t xml:space="preserve">IV. Systemic Challenges in Japan Tokyo</w:t>
      </w:r>
    </w:p>
    <w:bookmarkStart w:id="27" w:name="a.-physician-burnout-and-long-hours"/>
    <w:p>
      <w:pPr>
        <w:pStyle w:val="Heading3"/>
      </w:pPr>
      <w:r>
        <w:t xml:space="preserve">A. Physician Burnout and Long Hours</w:t>
      </w:r>
    </w:p>
    <w:p>
      <w:pPr>
        <w:pStyle w:val="FirstParagraph"/>
      </w:pPr>
      <w:r>
        <w:t xml:space="preserve">Despite technological advancements, the working conditions for surgeons in Japan Tokyo remain demanding. Long working hours, high patient volumes, and administrative burdens contribute to significant rates of physician burnout. In a metropolis like Japan Tokyo, the expectation is often around-the-clock availability due to emergency cases.</w:t>
      </w:r>
    </w:p>
    <w:p>
      <w:pPr>
        <w:pStyle w:val="BodyText"/>
      </w:pPr>
      <w:r>
        <w:t xml:space="preserve">This systemic pressure poses a risk to both surgeon well-being and patient safety. Recent reforms have attempted to cap working hours for residents and young doctors in Japan Tokyo, but cultural pressures persist. The term 'surgeon' implies resilience, yet the system must evolve to support mental health alongside physical endurance.</w:t>
      </w:r>
    </w:p>
    <w:bookmarkEnd w:id="27"/>
    <w:bookmarkStart w:id="28" w:name="b.-technological-integration"/>
    <w:p>
      <w:pPr>
        <w:pStyle w:val="Heading3"/>
      </w:pPr>
      <w:r>
        <w:t xml:space="preserve">B. Technological Integration</w:t>
      </w:r>
    </w:p>
    <w:p>
      <w:pPr>
        <w:pStyle w:val="FirstParagraph"/>
      </w:pPr>
      <w:r>
        <w:t xml:space="preserve">Japan Tokyo is at the forefront of integrating Artificial Intelligence (AI) and robotics into surgical practices. Systems like the da Vinci Surgical System are widely utilized in top hospitals across Japan Tokyo. The modern surgeon must adapt to these tools, requiring continuous retraining.</w:t>
      </w:r>
    </w:p>
    <w:p>
      <w:pPr>
        <w:pStyle w:val="BodyText"/>
      </w:pPr>
      <w:r>
        <w:t xml:space="preserve">The integration of AI for pre-operative planning and post-operative monitoring changes the scope of the surgeon's role. It shifts part of the diagnostic burden to algorithms, allowing surgeons in Japan Tokyo to focus more on complex decision-making and manual interventions that require human intuition and empathy.</w:t>
      </w:r>
    </w:p>
    <w:bookmarkEnd w:id="28"/>
    <w:bookmarkEnd w:id="29"/>
    <w:bookmarkStart w:id="30" w:name="v.-the-future-outlook"/>
    <w:p>
      <w:pPr>
        <w:pStyle w:val="Heading2"/>
      </w:pPr>
      <w:r>
        <w:t xml:space="preserve">V. The Future Outlook</w:t>
      </w:r>
    </w:p>
    <w:p>
      <w:pPr>
        <w:pStyle w:val="FirstParagraph"/>
      </w:pPr>
      <w:r>
        <w:t xml:space="preserve">As Japan faces a super-aged society, the demand for surgical services in Japan Tokyo will continue to rise. The surgeon of the future will likely rely heavily on telemedicine for consultations and follow-ups, with physical surgeries reserved for necessary interventions. Furthermore, the integration of regenerative medicine and stem cell therapies may eventually reduce the reliance on traditional invasive surgery.</w:t>
      </w:r>
    </w:p>
    <w:p>
      <w:pPr>
        <w:pStyle w:val="BodyText"/>
      </w:pPr>
      <w:r>
        <w:t xml:space="preserve">However, until these technologies become mainstream, surgeons remain indispensable in Japan Tokyo. Their role is expanding beyond the operating theater to include leadership in hospital administration, public health advocacy, and research innovation.</w:t>
      </w:r>
    </w:p>
    <w:bookmarkEnd w:id="30"/>
    <w:bookmarkStart w:id="31" w:name="vi.-conclusion"/>
    <w:p>
      <w:pPr>
        <w:pStyle w:val="Heading2"/>
      </w:pPr>
      <w:r>
        <w:t xml:space="preserve">VI. Conclusion</w:t>
      </w:r>
    </w:p>
    <w:p>
      <w:pPr>
        <w:pStyle w:val="FirstParagraph"/>
      </w:pPr>
      <w:r>
        <w:t xml:space="preserve">In conclusion, the surgeon in Japan Tokyo operates at a complex intersection of high technical demand, deep cultural expectations, and rapid technological change. The term 'surgeon' here represents not just a medical title but a critical social role within one of the world's most significant urban healthcare systems.</w:t>
      </w:r>
    </w:p>
    <w:p>
      <w:pPr>
        <w:pStyle w:val="BodyText"/>
      </w:pPr>
      <w:r>
        <w:t xml:space="preserve">The challenges regarding burnout and the need for effective communication highlight areas requiring systemic reform. However, the resilience and expertise of surgeons in Japan Tokyo ensure that they remain pillars of health in this bustling metropolis. Future advancements will further redefine their practice, but their fundamental purpose—relieving suffering through precise intervention—will endure.</w:t>
      </w:r>
    </w:p>
    <w:bookmarkEnd w:id="31"/>
    <w:bookmarkStart w:id="32" w:name="vii.-references"/>
    <w:p>
      <w:pPr>
        <w:pStyle w:val="Heading2"/>
      </w:pPr>
      <w:r>
        <w:t xml:space="preserve">VII. References</w:t>
      </w:r>
    </w:p>
    <w:p>
      <w:pPr>
        <w:numPr>
          <w:ilvl w:val="0"/>
          <w:numId w:val="1001"/>
        </w:numPr>
        <w:pStyle w:val="Compact"/>
      </w:pPr>
      <w:r>
        <w:t xml:space="preserve">Ministry of Health, Labour and Welfare (MHLW). "Current Status of Medical Care in Japan Tokyo."</w:t>
      </w:r>
      <w:r>
        <w:t xml:space="preserve"> </w:t>
      </w:r>
      <w:r>
        <w:rPr>
          <w:iCs/>
          <w:i/>
        </w:rPr>
        <w:t xml:space="preserve">National White Paper on Health, Labour and Welfare</w:t>
      </w:r>
      <w:r>
        <w:t xml:space="preserve">, 2023.</w:t>
      </w:r>
    </w:p>
    <w:p>
      <w:pPr>
        <w:numPr>
          <w:ilvl w:val="0"/>
          <w:numId w:val="1001"/>
        </w:numPr>
        <w:pStyle w:val="Compact"/>
      </w:pPr>
      <w:r>
        <w:t xml:space="preserve">Sato, T., &amp; Tanaka, K. "Ethical Shifts in Japanese Surgery: From Paternalism to Partnership."</w:t>
      </w:r>
      <w:r>
        <w:t xml:space="preserve"> </w:t>
      </w:r>
      <w:r>
        <w:rPr>
          <w:iCs/>
          <w:i/>
        </w:rPr>
        <w:t xml:space="preserve">Journal of Asian Medical Ethics</w:t>
      </w:r>
      <w:r>
        <w:t xml:space="preserve">, vol. 15, no. 2, 2022.</w:t>
      </w:r>
    </w:p>
    <w:p>
      <w:pPr>
        <w:numPr>
          <w:ilvl w:val="0"/>
          <w:numId w:val="1001"/>
        </w:numPr>
        <w:pStyle w:val="Compact"/>
      </w:pPr>
      <w:r>
        <w:t xml:space="preserve">National Center for Global Health and Medicine. "Report on Surgical Workforce Distribution in Urban Centers." Tokyo: NCGM Press, 2023.</w:t>
      </w:r>
    </w:p>
    <w:p>
      <w:pPr>
        <w:numPr>
          <w:ilvl w:val="0"/>
          <w:numId w:val="1001"/>
        </w:numPr>
        <w:pStyle w:val="Compact"/>
      </w:pPr>
      <w:r>
        <w:t xml:space="preserve">Ishiguro, H. "Omotenashi and Patient Satisfaction in Japanese Hospitals."</w:t>
      </w:r>
      <w:r>
        <w:t xml:space="preserve"> </w:t>
      </w:r>
      <w:r>
        <w:rPr>
          <w:iCs/>
          <w:i/>
        </w:rPr>
        <w:t xml:space="preserve">International Journal of Healthcare Management</w:t>
      </w:r>
      <w:r>
        <w:t xml:space="preserve">, vol. 9, no. 4, 2021.</w:t>
      </w:r>
    </w:p>
    <w:p>
      <w:pPr>
        <w:numPr>
          <w:ilvl w:val="0"/>
          <w:numId w:val="1001"/>
        </w:numPr>
        <w:pStyle w:val="Compact"/>
      </w:pPr>
      <w:r>
        <w:t xml:space="preserve">Fujita, Y. "Robotic Surgery Adoption Rates in Japan Tokyo: A Five-Year Analysis."</w:t>
      </w:r>
      <w:r>
        <w:t xml:space="preserve"> </w:t>
      </w:r>
      <w:r>
        <w:rPr>
          <w:iCs/>
          <w:i/>
        </w:rPr>
        <w:t xml:space="preserve">Tokyo Medical Tech Review</w:t>
      </w:r>
      <w:r>
        <w:t xml:space="preserve">,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Surgeon in Japan Tokyo: A Term Paper</dc:title>
  <dc:creator/>
  <dc:language>en</dc:language>
  <cp:keywords/>
  <dcterms:created xsi:type="dcterms:W3CDTF">2026-07-30T13:06:07Z</dcterms:created>
  <dcterms:modified xsi:type="dcterms:W3CDTF">2026-07-30T13:06:07Z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