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Senegal</w:t>
      </w:r>
      <w:r>
        <w:t xml:space="preserve"> </w:t>
      </w:r>
      <w:r>
        <w:t xml:space="preserve">Dakar</w:t>
      </w:r>
    </w:p>
    <w:bookmarkStart w:id="34" w:name="X4c09426119ac7da144b1a5fd5ae5ff28054ca24"/>
    <w:p>
      <w:pPr>
        <w:pStyle w:val="Heading1"/>
      </w:pPr>
      <w:r>
        <w:t xml:space="preserve">The Role and Evolution of the Surgeon in Senegal Dakar</w:t>
      </w:r>
    </w:p>
    <w:p>
      <w:pPr>
        <w:pStyle w:val="FirstParagraph"/>
      </w:pPr>
      <w:r>
        <w:rPr>
          <w:bCs/>
          <w:b/>
        </w:rPr>
        <w:t xml:space="preserve">A Term Paper Submitted in Partial Fulfillment of the Requirements for Global Health Studies</w:t>
      </w:r>
    </w:p>
    <w:bookmarkStart w:id="20" w:name="abstract"/>
    <w:p>
      <w:pPr>
        <w:pStyle w:val="Heading3"/>
      </w:pPr>
      <w:r>
        <w:t xml:space="preserve">Abstract</w:t>
      </w:r>
    </w:p>
    <w:p>
      <w:pPr>
        <w:pStyle w:val="FirstParagraph"/>
      </w:pPr>
      <w:r>
        <w:t xml:space="preserve">This term paper examines the critical role of the surgeon within the healthcare infrastructure of Senegal Dakar. As the economic and administrative capital of West Africa, Dakar presents a unique microcosm for analyzing surgical provision in developing nations. The document explores historical trends, current challenges such as resource allocation and specialized training, and future opportunities driven by international collaboration. It argues that strengthening surgical capacity in Senegal Dakar is not merely a medical imperative but a socio-economic necessity for sustainable development.</w:t>
      </w:r>
    </w:p>
    <w:bookmarkEnd w:id="20"/>
    <w:bookmarkStart w:id="21" w:name="introduction"/>
    <w:p>
      <w:pPr>
        <w:pStyle w:val="Heading2"/>
      </w:pPr>
      <w:r>
        <w:t xml:space="preserve">1. Introduction</w:t>
      </w:r>
    </w:p>
    <w:p>
      <w:pPr>
        <w:pStyle w:val="FirstParagraph"/>
      </w:pPr>
      <w:r>
        <w:t xml:space="preserve">The global burden of disease is shifting, with non-communicable diseases and trauma-related injuries increasing significantly in low-and-middle-income countries (LMICs). Within this context, the surgeon stands as a pivotal figure in healthcare delivery. In Senegal Dakar, a bustling metropolis of over three million inhabitants and a hub for regional medical tourism, the demand for surgical expertise has never been higher. This term paper investigates the multifaceted role of the surgeon in Senegal Dakar, analyzing how historical legacies, current infrastructural realities, and future innovations intersect to shape patient outcomes.</w:t>
      </w:r>
    </w:p>
    <w:bookmarkEnd w:id="21"/>
    <w:bookmarkStart w:id="22" w:name="Xfa94f158e07b04c71242995a0154adbc86b8d19"/>
    <w:p>
      <w:pPr>
        <w:pStyle w:val="Heading2"/>
      </w:pPr>
      <w:r>
        <w:t xml:space="preserve">2. Historical Context of Surgical Care in West Africa</w:t>
      </w:r>
    </w:p>
    <w:p>
      <w:pPr>
        <w:pStyle w:val="FirstParagraph"/>
      </w:pPr>
      <w:r>
        <w:t xml:space="preserve">To understand the present state of surgery in Senegal Dakar, one must look to its colonial past. The French colonization left a lasting imprint on the healthcare system, establishing major hospitals such as Hôpital Principal and Hôpital Aristide Le Dantec. These institutions became centers for advanced medical practice in West Africa. However, following independence, many skilled professionals emigrated to Europe or North America due to limited resources and career prospects, creating a "brain drain" that persists today.</w:t>
      </w:r>
    </w:p>
    <w:p>
      <w:pPr>
        <w:pStyle w:val="BodyText"/>
      </w:pPr>
      <w:r>
        <w:t xml:space="preserve">The evolution of surgical services in Senegal Dakar has been characterized by resilience. While early post-independence years saw stagnation, the last two decades have witnessed renewed investment in health infrastructure. The government has recognized that general surgery is foundational to public health, prompting reforms aimed at retaining talent and upgrading facilities. This historical trajectory sets the stage for understanding the current challenges faced by surgeons in Senegal Dakar.</w:t>
      </w:r>
    </w:p>
    <w:bookmarkEnd w:id="22"/>
    <w:bookmarkStart w:id="26" w:name="current-challenges-facing-surgeons"/>
    <w:p>
      <w:pPr>
        <w:pStyle w:val="Heading2"/>
      </w:pPr>
      <w:r>
        <w:t xml:space="preserve">3. Current Challenges Facing Surgeons</w:t>
      </w:r>
    </w:p>
    <w:bookmarkStart w:id="23" w:name="infrastructure-and-equipment-limitations"/>
    <w:p>
      <w:pPr>
        <w:pStyle w:val="Heading3"/>
      </w:pPr>
      <w:r>
        <w:t xml:space="preserve">3.1 Infrastructure and Equipment Limitations</w:t>
      </w:r>
    </w:p>
    <w:p>
      <w:pPr>
        <w:pStyle w:val="FirstParagraph"/>
      </w:pPr>
      <w:r>
        <w:t xml:space="preserve">A primary challenge for every surgeon practicing in Senegal Dakar is the reliability of infrastructure. While private clinics in affluent neighborhoods like Almadies possess state-of-the-art technology, public hospitals often struggle with outdated equipment and frequent power outages. For a surgeon performing complex procedures such as cardiac or neurosurgery, the lack of consistent electricity and sterilization capabilities can be life-threatening for patients.</w:t>
      </w:r>
    </w:p>
    <w:bookmarkEnd w:id="23"/>
    <w:bookmarkStart w:id="24" w:name="the-shortage-of-specialists"/>
    <w:p>
      <w:pPr>
        <w:pStyle w:val="Heading3"/>
      </w:pPr>
      <w:r>
        <w:t xml:space="preserve">3.2 The Shortage of Specialists</w:t>
      </w:r>
    </w:p>
    <w:p>
      <w:pPr>
        <w:pStyle w:val="FirstParagraph"/>
      </w:pPr>
      <w:r>
        <w:t xml:space="preserve">The density of surgeons in Senegal is significantly lower than global averages. In Senegal Dakar, there is a high concentration of medical practitioners compared to rural regions, yet the ratio remains insufficient. Sub-specialties such as pediatric surgery, plastic surgery, and transplantology are severely understaffed. This shortage forces general surgeons to operate beyond their scope of expertise or refer patients abroad, which places a heavy financial burden on families.</w:t>
      </w:r>
    </w:p>
    <w:bookmarkEnd w:id="24"/>
    <w:bookmarkStart w:id="25" w:name="financial-barriers"/>
    <w:p>
      <w:pPr>
        <w:pStyle w:val="Heading3"/>
      </w:pPr>
      <w:r>
        <w:t xml:space="preserve">3.3 Financial Barriers</w:t>
      </w:r>
    </w:p>
    <w:p>
      <w:pPr>
        <w:pStyle w:val="FirstParagraph"/>
      </w:pPr>
      <w:r>
        <w:t xml:space="preserve">The cost of surgical care in Senegal Dakar is prohibitive for the majority of the population. Although health insurance schemes exist, coverage is often incomplete. Surgeons frequently face ethical dilemmas when deciding whether to proceed with life-saving procedures for patients who cannot afford them. This economic disparity highlights the need for policy interventions that make surgical care accessible to all demographics in Senegal Dakar.</w:t>
      </w:r>
    </w:p>
    <w:bookmarkEnd w:id="25"/>
    <w:bookmarkEnd w:id="26"/>
    <w:bookmarkStart w:id="27" w:name="the-role-of-education-and-training"/>
    <w:p>
      <w:pPr>
        <w:pStyle w:val="Heading2"/>
      </w:pPr>
      <w:r>
        <w:t xml:space="preserve">4. The Role of Education and Training</w:t>
      </w:r>
    </w:p>
    <w:p>
      <w:pPr>
        <w:pStyle w:val="FirstParagraph"/>
      </w:pPr>
      <w:r>
        <w:t xml:space="preserve">The University of Dakar (Université Cheikh Anta Diop) plays a crucial role in training the next generation of surgeons. Medical education in Senegal has evolved from purely theoretical instruction to include more practical, hands-on surgical rotations. However, there is a critical need for expanded residency programs that focus on subspecialties.</w:t>
      </w:r>
    </w:p>
    <w:p>
      <w:pPr>
        <w:pStyle w:val="BodyText"/>
      </w:pPr>
      <w:r>
        <w:t xml:space="preserve">Collaborative programs with international universities have proven beneficial. Partnerships with institutions in France, Canada, and the United States allow surgeons in Senegal Dakar to receive advanced training abroad and return with new skills. This "brain gain" strategy is essential for modernizing surgical techniques and improving patient safety standards.</w:t>
      </w:r>
    </w:p>
    <w:bookmarkEnd w:id="27"/>
    <w:bookmarkStart w:id="30" w:name="innovations-and-future-directions"/>
    <w:p>
      <w:pPr>
        <w:pStyle w:val="Heading2"/>
      </w:pPr>
      <w:r>
        <w:t xml:space="preserve">5. Innovations and Future Directions</w:t>
      </w:r>
    </w:p>
    <w:bookmarkStart w:id="28" w:name="telemedicine-and-digital-health"/>
    <w:p>
      <w:pPr>
        <w:pStyle w:val="Heading3"/>
      </w:pPr>
      <w:r>
        <w:t xml:space="preserve">5.1 Telemedicine and Digital Health</w:t>
      </w:r>
    </w:p>
    <w:p>
      <w:pPr>
        <w:pStyle w:val="FirstParagraph"/>
      </w:pPr>
      <w:r>
        <w:t xml:space="preserve">Digital transformation offers a promising avenue for enhancing surgical care in Senegal Dakar. Telemedicine platforms can facilitate pre-operative consultations between local surgeons in Senegal Dakar and international experts, allowing for better planning of complex cases. Additionally, electronic medical records can improve continuity of care and reduce medical errors.</w:t>
      </w:r>
    </w:p>
    <w:bookmarkEnd w:id="28"/>
    <w:bookmarkStart w:id="29" w:name="public-private-partnerships-ppps"/>
    <w:p>
      <w:pPr>
        <w:pStyle w:val="Heading3"/>
      </w:pPr>
      <w:r>
        <w:t xml:space="preserve">5.2 Public-Private Partnerships (PPPs)</w:t>
      </w:r>
    </w:p>
    <w:p>
      <w:pPr>
        <w:pStyle w:val="FirstParagraph"/>
      </w:pPr>
      <w:r>
        <w:t xml:space="preserve">To bridge the gap between public and private healthcare sectors, PPPs are gaining traction in Senegal Dakar. These partnerships enable resource sharing, where private entities provide equipment or funding in exchange for access to facilities or training opportunities. Such models can help distribute surgical services more evenly across the city.</w:t>
      </w:r>
    </w:p>
    <w:bookmarkEnd w:id="29"/>
    <w:bookmarkEnd w:id="30"/>
    <w:bookmarkStart w:id="31" w:name="socio-economic-impact"/>
    <w:p>
      <w:pPr>
        <w:pStyle w:val="Heading2"/>
      </w:pPr>
      <w:r>
        <w:t xml:space="preserve">6. Socio-Economic Impact</w:t>
      </w:r>
    </w:p>
    <w:p>
      <w:pPr>
        <w:pStyle w:val="FirstParagraph"/>
      </w:pPr>
      <w:r>
        <w:t xml:space="preserve">The impact of effective surgical care extends beyond individual health outcomes. In Senegal Dakar, where a significant portion of the workforce is engaged in informal labor, a serious injury or illness can lead to catastrophic economic loss for families. By reducing mortality and morbidity rates through accessible surgical care, the surgeon contributes directly to economic stability.</w:t>
      </w:r>
    </w:p>
    <w:p>
      <w:pPr>
        <w:pStyle w:val="BodyText"/>
      </w:pPr>
      <w:r>
        <w:t xml:space="preserve">Furthermore, Senegal Dakar serves as a regional medical hub. High-quality surgical services attract patients from neighboring countries in West Africa, generating revenue and enhancing Senegal’s diplomatic soft power. Therefore, investing in the surgeon is an investment in both public health and national economy.</w:t>
      </w:r>
    </w:p>
    <w:bookmarkEnd w:id="31"/>
    <w:bookmarkStart w:id="32" w:name="conclusion"/>
    <w:p>
      <w:pPr>
        <w:pStyle w:val="Heading2"/>
      </w:pPr>
      <w:r>
        <w:t xml:space="preserve">7. Conclusion</w:t>
      </w:r>
    </w:p>
    <w:p>
      <w:pPr>
        <w:pStyle w:val="FirstParagraph"/>
      </w:pPr>
      <w:r>
        <w:t xml:space="preserve">The surgeon in Senegal Dakar operates at the intersection of tradition and modernity, facing unique challenges while seizing new opportunities. From overcoming infrastructural deficits to leveraging digital innovations, the surgical profession is evolving rapidly. Addressing the shortages in specialist training and improving financial accessibility are critical steps toward achieving universal health coverage.</w:t>
      </w:r>
    </w:p>
    <w:p>
      <w:pPr>
        <w:pStyle w:val="BodyText"/>
      </w:pPr>
      <w:r>
        <w:t xml:space="preserve">As Senegal Dakar continues to grow as a center of excellence in West Africa, supporting its surgeons through policy reform, international collaboration, and local investment will be paramount. The future of surgical care in Senegal Dakar depends on a holistic approach that values the surgeon not just as a technician of the body, but as a guardian of community well-being and economic vitality.</w:t>
      </w:r>
    </w:p>
    <w:bookmarkEnd w:id="32"/>
    <w:bookmarkStart w:id="33" w:name="references"/>
    <w:p>
      <w:pPr>
        <w:pStyle w:val="Heading2"/>
      </w:pPr>
      <w:r>
        <w:t xml:space="preserve">8. References</w:t>
      </w:r>
    </w:p>
    <w:p>
      <w:pPr>
        <w:numPr>
          <w:ilvl w:val="0"/>
          <w:numId w:val="1001"/>
        </w:numPr>
        <w:pStyle w:val="Compact"/>
      </w:pPr>
      <w:r>
        <w:t xml:space="preserve">Bickler, S. W., et al. (2015). "The Global Access to Safe Affordable Surgery Challenge." The Lancet.</w:t>
      </w:r>
    </w:p>
    <w:p>
      <w:pPr>
        <w:numPr>
          <w:ilvl w:val="0"/>
          <w:numId w:val="1001"/>
        </w:numPr>
        <w:pStyle w:val="Compact"/>
      </w:pPr>
      <w:r>
        <w:t xml:space="preserve">Meara, J. G., et al. (2015). "Global Surgery 2030: Evidence and Solutions for Achieving Health, Welfare, and Economic Development." The Lancet.</w:t>
      </w:r>
    </w:p>
    <w:p>
      <w:pPr>
        <w:numPr>
          <w:ilvl w:val="0"/>
          <w:numId w:val="1001"/>
        </w:numPr>
        <w:pStyle w:val="Compact"/>
      </w:pPr>
      <w:r>
        <w:t xml:space="preserve">Sene, M., &amp; Ndiaye, P. (2018). "Healthcare Infrastructure in Dakar: A Review of Public vs Private Sectors." Journal of West African Medicine.</w:t>
      </w:r>
    </w:p>
    <w:p>
      <w:pPr>
        <w:numPr>
          <w:ilvl w:val="0"/>
          <w:numId w:val="1001"/>
        </w:numPr>
        <w:pStyle w:val="Compact"/>
      </w:pPr>
      <w:r>
        <w:t xml:space="preserve">World Health Organization. (2021). "Status Report on Universal Health Coverage for Senegal."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Surgeon in Senegal Dakar</dc:title>
  <dc:creator/>
  <dc:language>en</dc:language>
  <cp:keywords/>
  <dcterms:created xsi:type="dcterms:W3CDTF">2026-07-30T12:07:38Z</dcterms:created>
  <dcterms:modified xsi:type="dcterms:W3CDTF">2026-07-30T12:07:38Z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