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Switzerland</w:t>
      </w:r>
      <w:r>
        <w:t xml:space="preserve"> </w:t>
      </w:r>
      <w:r>
        <w:t xml:space="preserve">Zurich</w:t>
      </w:r>
    </w:p>
    <w:bookmarkStart w:id="29" w:name="X1a1930316ee1c25cfde2a707689888ee604da18"/>
    <w:p>
      <w:pPr>
        <w:pStyle w:val="Heading1"/>
      </w:pPr>
      <w:r>
        <w:t xml:space="preserve">The Role and Evolution of the Surgeon in Switzerland Zurich</w:t>
      </w:r>
    </w:p>
    <w:p>
      <w:pPr>
        <w:pStyle w:val="FirstParagraph"/>
      </w:pPr>
      <w:r>
        <w:rPr>
          <w:bCs/>
          <w:b/>
        </w:rPr>
        <w:t xml:space="preserve">A Term Paper submitted for Academic Review</w:t>
      </w:r>
    </w:p>
    <w:p>
      <w:pPr>
        <w:pStyle w:val="BodyText"/>
      </w:pPr>
      <w:r>
        <w:rPr>
          <w:iCs/>
          <w:i/>
        </w:rPr>
        <w:t xml:space="preserve">Focusing on Medical Excellence, Regulatory Frameworks, and Patient Care within the Swiss Context</w:t>
      </w:r>
    </w:p>
    <w:bookmarkStart w:id="20" w:name="abstract"/>
    <w:p>
      <w:pPr>
        <w:pStyle w:val="Heading2"/>
      </w:pPr>
      <w:r>
        <w:t xml:space="preserve">Abstract</w:t>
      </w:r>
    </w:p>
    <w:p>
      <w:pPr>
        <w:pStyle w:val="FirstParagraph"/>
      </w:pPr>
      <w:r>
        <w:t xml:space="preserve">This term paper examines the multifaceted role of the surgeon within the unique healthcare landscape of Switzerland Zurich. As one of Europe’s most affluent and medically advanced regions, Zurich presents a distinct environment for surgical practice, characterized by high standards of medical education, rigorous regulatory oversight, and a patient population that demands exceptional quality care. This document explores the training pathways for surgeons in Switzerland, the ethical considerations governing surgical intervention in this canton-specific setting, and the technological innovations driving modern surgery in Zurich. Furthermore, it addresses the integration of traditional surgical values with contemporary digital health trends.</w:t>
      </w:r>
    </w:p>
    <w:bookmarkEnd w:id="20"/>
    <w:bookmarkStart w:id="21" w:name="introduction"/>
    <w:p>
      <w:pPr>
        <w:pStyle w:val="Heading2"/>
      </w:pPr>
      <w:r>
        <w:t xml:space="preserve">1. Introduction</w:t>
      </w:r>
    </w:p>
    <w:p>
      <w:pPr>
        <w:pStyle w:val="FirstParagraph"/>
      </w:pPr>
      <w:r>
        <w:t xml:space="preserve">The profession of the surgeon is one that commands immense respect due to its direct impact on human life and longevity. In Switzerland Zurich, this profession is elevated by a healthcare system that consistently ranks among the best globally. Zurich, as the economic powerhouse and cultural hub of Switzerland, hosts some of Europe’s leading medical institutions, including University Hospital Zurich (USZ). The surgeon in this context is not merely a technician performing incisions but a highly trained specialist operating within a framework that emphasizes precision, ethics, and interdisciplinary collaboration. This term paper aims to dissect the specific attributes that define the modern surgeon in Switzerland Zurich, highlighting how local regulations and cultural expectations shape surgical practice.</w:t>
      </w:r>
    </w:p>
    <w:bookmarkEnd w:id="21"/>
    <w:bookmarkStart w:id="22" w:name="educational-pathways-and-specialization"/>
    <w:p>
      <w:pPr>
        <w:pStyle w:val="Heading2"/>
      </w:pPr>
      <w:r>
        <w:t xml:space="preserve">2. Educational Pathways and Specialization</w:t>
      </w:r>
    </w:p>
    <w:p>
      <w:pPr>
        <w:pStyle w:val="FirstParagraph"/>
      </w:pPr>
      <w:r>
        <w:t xml:space="preserve">To understand the surgeon operating in Switzerland Zurich, one must first appreciate the rigorous educational prerequisites. Medical education in Switzerland is highly centralized and competitive. Prospective surgeons must complete a six-year medical degree at one of the Swiss universities, such as the University of Zurich or ETH Zurich (in conjunction with partner hospitals). Following graduation, aspiring surgeons undergo an additional five to seven years of specialized postgraduate training known as "Facharztausbildung."</w:t>
      </w:r>
    </w:p>
    <w:p>
      <w:pPr>
        <w:pStyle w:val="BodyText"/>
      </w:pPr>
      <w:r>
        <w:t xml:space="preserve">In Switzerland Zurich, this training is closely monitored by the Swiss Academy of Medical Sciences (SAMS) and recognized by the Federal Office of Public Health (FOPH). The specialization process is grueling, requiring candidates to log thousands of hours in various surgical departments. Only after passing comprehensive theoretical and practical examinations can a physician be recognized as a specialist surgeon. This high barrier to entry ensures that any surgeon practicing in Zurich possesses a baseline competence that exceeds international standards, contributing significantly to the region's reputation for medical excellence.</w:t>
      </w:r>
    </w:p>
    <w:bookmarkEnd w:id="22"/>
    <w:bookmarkStart w:id="23" w:name="the-regulatory-and-ethical-landscape"/>
    <w:p>
      <w:pPr>
        <w:pStyle w:val="Heading2"/>
      </w:pPr>
      <w:r>
        <w:t xml:space="preserve">3. The Regulatory and Ethical Landscape</w:t>
      </w:r>
    </w:p>
    <w:p>
      <w:pPr>
        <w:pStyle w:val="FirstParagraph"/>
      </w:pPr>
      <w:r>
        <w:t xml:space="preserve">The practice of surgery in Switzerland Zurich is governed by a complex interplay of cantonal laws and federal regulations. The Swiss Federal Act on Human Medicine (Humanforschungsgesetz) sets strict ethical boundaries for surgical research and intervention. For the surgeon, this means that informed consent is not merely a formality but a critical component of patient care that must be meticulously documented.</w:t>
      </w:r>
    </w:p>
    <w:p>
      <w:pPr>
        <w:pStyle w:val="BodyText"/>
      </w:pPr>
      <w:r>
        <w:t xml:space="preserve">In Zurich, the emphasis on patient autonomy is profound. Surgeons are required to engage in detailed discussions with patients regarding risks, benefits, and alternatives before any procedure. This cultural expectation aligns with the broader Swiss value system, which prioritizes individual rights and privacy. Furthermore, data protection laws in Switzerland are stringent; surgeons must ensure that all patient records and digital imaging data are handled with the highest level of security. The ethical obligation of the surgeon extends beyond the operating room to include post-operative care, long-term follow-up, and transparent communication regarding outcomes.</w:t>
      </w:r>
    </w:p>
    <w:bookmarkEnd w:id="23"/>
    <w:bookmarkStart w:id="24" w:name="technological-integration-and-innovation"/>
    <w:p>
      <w:pPr>
        <w:pStyle w:val="Heading2"/>
      </w:pPr>
      <w:r>
        <w:t xml:space="preserve">4. Technological Integration and Innovation</w:t>
      </w:r>
    </w:p>
    <w:p>
      <w:pPr>
        <w:pStyle w:val="FirstParagraph"/>
      </w:pPr>
      <w:r>
        <w:t xml:space="preserve">Zurich is a hub for medical technology innovation, largely due to its proximity to research institutions like ETH Zurich and the strong presence of pharmaceutical giants such as Novartis and Roche in the surrounding region. The modern surgeon in Switzerland Zurich is expected to be proficient in cutting-edge technologies. Minimally invasive surgery (MIS), robotic-assisted procedures, and laparoscopic techniques are standard practice at leading clinics.</w:t>
      </w:r>
    </w:p>
    <w:p>
      <w:pPr>
        <w:pStyle w:val="BodyText"/>
      </w:pPr>
      <w:r>
        <w:t xml:space="preserve">The integration of artificial intelligence (AI) into surgical planning is also rapidly advancing in Zurich. Surgeons utilize AI-driven imaging software to map complex anatomical structures with unprecedented accuracy, reducing the risk of complications during brain, heart, or orthopedic surgeries. Additionally, telemedicine has become an integral part of post-surgical follow-up in Switzerland Zurich. This allows surgeons to monitor recovery remotely, improving patient convenience while maintaining rigorous standards of care. The ability to adapt to these technological shifts is a key competency for contemporary surgeons in the region.</w:t>
      </w:r>
    </w:p>
    <w:bookmarkEnd w:id="24"/>
    <w:bookmarkStart w:id="25" w:name="Xd89fa9cc69b44db75904154095402abb098346e"/>
    <w:p>
      <w:pPr>
        <w:pStyle w:val="Heading2"/>
      </w:pPr>
      <w:r>
        <w:t xml:space="preserve">5. Healthcare System Dynamics and Interdisciplinary Care</w:t>
      </w:r>
    </w:p>
    <w:p>
      <w:pPr>
        <w:pStyle w:val="FirstParagraph"/>
      </w:pPr>
      <w:r>
        <w:t xml:space="preserve">The Swiss healthcare system is characterized by mandatory health insurance, which ensures universal coverage but operates through a competitive market of private providers. In Switzerland Zurich, this competition drives hospitals and surgical practices to continuously improve service quality and efficiency. The surgeon does not work in isolation; rather, they are part of multidisciplinary teams that include anesthesiologists, radiologists, nurses, and physiotherapists.</w:t>
      </w:r>
    </w:p>
    <w:p>
      <w:pPr>
        <w:pStyle w:val="BodyText"/>
      </w:pPr>
      <w:r>
        <w:t xml:space="preserve">Collaboration is essential in the Zurich context. For example, a cardiac surgeon at USZ will regularly consult with cardiologists and vascular specialists to determine the best course of action for complex cases. This team-based approach ensures that patients receive holistic care that addresses not just the surgical issue but also underlying health conditions such as diabetes or hypertension, which are prevalent in aging populations. The high cost of healthcare in Zurich necessitates efficient resource management, requiring surgeons to make evidence-based decisions that balance clinical effectiveness with economic sustainability.</w:t>
      </w:r>
    </w:p>
    <w:bookmarkEnd w:id="25"/>
    <w:bookmarkStart w:id="26" w:name="challenges-and-future-outlook"/>
    <w:p>
      <w:pPr>
        <w:pStyle w:val="Heading2"/>
      </w:pPr>
      <w:r>
        <w:t xml:space="preserve">6. Challenges and Future Outlook</w:t>
      </w:r>
    </w:p>
    <w:p>
      <w:pPr>
        <w:pStyle w:val="FirstParagraph"/>
      </w:pPr>
      <w:r>
        <w:t xml:space="preserve">Despite its strengths, the surgical profession in Switzerland Zurich faces significant challenges. The primary issue is the shortage of medical specialists. As the population ages, the demand for surgical interventions increases, putting pressure on hospital resources and staff retention. Additionally, recruitment of foreign surgeons is subject to strict quota systems and language requirements (German or French), which can create bottlenecks in staffing.</w:t>
      </w:r>
    </w:p>
    <w:p>
      <w:pPr>
        <w:pStyle w:val="BodyText"/>
      </w:pPr>
      <w:r>
        <w:t xml:space="preserve">Looking ahead, the role of the surgeon will likely expand to include more preventive care and lifestyle counseling. As chronic diseases become more common, surgeons may find themselves involved earlier in patient management processes. Moreover, the ongoing digitalization of healthcare will require continuous professional development for all surgeons to ensure they remain competent in using new software platforms and medical devices.</w:t>
      </w:r>
    </w:p>
    <w:bookmarkEnd w:id="26"/>
    <w:bookmarkStart w:id="27" w:name="conclusion"/>
    <w:p>
      <w:pPr>
        <w:pStyle w:val="Heading2"/>
      </w:pPr>
      <w:r>
        <w:t xml:space="preserve">7. Conclusion</w:t>
      </w:r>
    </w:p>
    <w:p>
      <w:pPr>
        <w:pStyle w:val="FirstParagraph"/>
      </w:pPr>
      <w:r>
        <w:t xml:space="preserve">In conclusion, the surgeon in Switzerland Zurich represents a pinnacle of medical professionalism, defined by rigorous training, strict ethical adherence, and technological proficiency. Operating within one of the world’s most sophisticated healthcare systems, these surgeons are tasked with delivering high-quality care in a competitive and regulated environment. The unique cultural and legal framework of Switzerland Zurich demands that surgeons be not only skilled technicians but also empathetic communicators and efficient managers. As the medical landscape continues to evolve, the surgeon in this region must remain adaptable, leveraging innovation while upholding the timeless principles of surgical integrity. This term paper has highlighted that being a surgeon in Switzerland Zurich is a privilege accompanied by profound responsibility, requiring continuous learning and dedication to patient well-being.</w:t>
      </w:r>
    </w:p>
    <w:bookmarkEnd w:id="27"/>
    <w:bookmarkStart w:id="28" w:name="references-representative"/>
    <w:p>
      <w:pPr>
        <w:pStyle w:val="Heading2"/>
      </w:pPr>
      <w:r>
        <w:t xml:space="preserve">8. References (Representative)</w:t>
      </w:r>
    </w:p>
    <w:p>
      <w:pPr>
        <w:numPr>
          <w:ilvl w:val="0"/>
          <w:numId w:val="1001"/>
        </w:numPr>
        <w:pStyle w:val="Compact"/>
      </w:pPr>
      <w:r>
        <w:t xml:space="preserve">Swiss Academy of Medical Sciences (SAMS). "Standards for Postgraduate Training in Surgery."</w:t>
      </w:r>
    </w:p>
    <w:p>
      <w:pPr>
        <w:numPr>
          <w:ilvl w:val="0"/>
          <w:numId w:val="1001"/>
        </w:numPr>
        <w:pStyle w:val="Compact"/>
      </w:pPr>
      <w:r>
        <w:t xml:space="preserve">Swiss Federal Office of Public Health. "Healthcare System Report 2023: Quality and Safety in Swiss Hospitals."</w:t>
      </w:r>
    </w:p>
    <w:p>
      <w:pPr>
        <w:numPr>
          <w:ilvl w:val="0"/>
          <w:numId w:val="1001"/>
        </w:numPr>
        <w:pStyle w:val="Compact"/>
      </w:pPr>
      <w:r>
        <w:t xml:space="preserve">University Hospital Zurich (USZ). Annual Review of Surgical Innovations and Patient Outcomes.</w:t>
      </w:r>
    </w:p>
    <w:p>
      <w:pPr>
        <w:numPr>
          <w:ilvl w:val="0"/>
          <w:numId w:val="1001"/>
        </w:numPr>
        <w:pStyle w:val="Compact"/>
      </w:pPr>
      <w:r>
        <w:t xml:space="preserve">Federal Act on Human Medicine (Humanforschungsgesetz, HFG).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Switzerland Zurich</dc:title>
  <dc:creator/>
  <dc:language>en</dc:language>
  <cp:keywords/>
  <dcterms:created xsi:type="dcterms:W3CDTF">2026-07-30T07:56:50Z</dcterms:created>
  <dcterms:modified xsi:type="dcterms:W3CDTF">2026-07-30T07:56:50Z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