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6e886cbd98aae4e3ec00ce3c483fc37ac0e45bf"/>
    <w:p>
      <w:pPr>
        <w:pStyle w:val="Heading1"/>
      </w:pPr>
      <w:r>
        <w:t xml:space="preserve">The Evolving Landscape of Systems Engineering in Canada Montreal</w:t>
      </w:r>
    </w:p>
    <w:p>
      <w:pPr>
        <w:pStyle w:val="FirstParagraph"/>
      </w:pPr>
      <w:r>
        <w:t xml:space="preserve">A Comprehensive Term Paper Analysis</w:t>
      </w:r>
    </w:p>
    <w:p>
      <w:pPr>
        <w:pStyle w:val="BodyText"/>
      </w:pPr>
      <w:r>
        <w:br/>
      </w:r>
    </w:p>
    <w:p>
      <w:pPr>
        <w:pStyle w:val="BodyText"/>
      </w:pPr>
      <w:r>
        <w:rPr>
          <w:bCs/>
          <w:b/>
        </w:rPr>
        <w:t xml:space="preserve">Abstract:</w:t>
      </w:r>
    </w:p>
    <w:p>
      <w:pPr>
        <w:pStyle w:val="BodyText"/>
      </w:pPr>
      <w:r>
        <w:t xml:space="preserve">This term paper examines the critical role, challenges, and opportunities for Systems Engineers within the dynamic economic hub of Canada Montreal. As a bilingual metropolis with strong ties to aerospace, telecommunications, and artificial intelligence sectors , understanding the specific requirements of this profession in this region is essential for both aspiring professionals and established firms.</w:t>
      </w:r>
    </w:p>
    <w:bookmarkStart w:id="20" w:name="introduction"/>
    <w:p>
      <w:pPr>
        <w:pStyle w:val="Heading2"/>
      </w:pPr>
      <w:r>
        <w:t xml:space="preserve">Introduction</w:t>
      </w:r>
    </w:p>
    <w:p>
      <w:pPr>
        <w:pStyle w:val="FirstParagraph"/>
      </w:pPr>
      <w:r>
        <w:t xml:space="preserve">In today's highly interconnected technological world, Systems Engineers (SEs) serve as the vital architects who bridge the gap between complex hardware, software, and human operational needs. For Canada Montreal—a city renowned as a global aerospace capital and a thriving tech hub—this profession is not merely beneficial; it is foundational to economic innovation. This paper explores why Systems Engineering remains a pivotal discipline within this specific geographic context, analyzing local market demands , regulatory environments , and future career trajectories for professionals dedicated to mastering SE principles in Canada Montreal.</w:t>
      </w:r>
    </w:p>
    <w:bookmarkEnd w:id="20"/>
    <w:bookmarkStart w:id="21" w:name="X7569379ebb1c19e9e77e2b9640d0a12806888e2"/>
    <w:p>
      <w:pPr>
        <w:pStyle w:val="Heading2"/>
      </w:pPr>
      <w:r>
        <w:t xml:space="preserve">The Definition and Scope of Systems Engineering</w:t>
      </w:r>
    </w:p>
    <w:p>
      <w:pPr>
        <w:pStyle w:val="FirstParagraph"/>
      </w:pPr>
      <w:r>
        <w:t xml:space="preserve">Systems engineering is an interdisciplinary field that focuses on how complex systems are designed, managed over their entire life cycles from concept development to disposal. It employs a holistic approach rather than a fragmented one , ensuring that all components of a system work together seamlessly. In the context of Canada Montreal , this definition takes on added significance due to the sheer complexity of the local industries involved in aerospace manufacturing (such as Bombardier and CAE), secure communications (like BlackBerry and Nortel’s legacy networks), and advanced robotics. The systems engineer in Canada Montreal must therefore possess not only technical acumen but also a deep understanding of cross-cultural communication, given the region's bilingual requirements.</w:t>
      </w:r>
    </w:p>
    <w:bookmarkEnd w:id="21"/>
    <w:bookmarkStart w:id="22" w:name="X1be8a623c877998834582559260c919168fc79a"/>
    <w:p>
      <w:pPr>
        <w:pStyle w:val="Heading2"/>
      </w:pPr>
      <w:r>
        <w:t xml:space="preserve">Economic Context: Why Canada Montreal Demands Systems Engineers</w:t>
      </w:r>
    </w:p>
    <w:p>
      <w:pPr>
        <w:pStyle w:val="FirstParagraph"/>
      </w:pPr>
      <w:r>
        <w:t xml:space="preserve">The economy of Canada Montreal relies heavily on high-tech manufacturing and knowledge-based services. Here are key factors driving demand:</w:t>
      </w:r>
    </w:p>
    <w:p>
      <w:pPr>
        <w:numPr>
          <w:ilvl w:val="0"/>
          <w:numId w:val="1001"/>
        </w:numPr>
        <w:pStyle w:val="Compact"/>
      </w:pPr>
      <w:r>
        <w:rPr>
          <w:bCs/>
          <w:b/>
        </w:rPr>
        <w:t xml:space="preserve">Aerospace Dominance:</w:t>
      </w:r>
      <w:r>
        <w:t xml:space="preserve"> </w:t>
      </w:r>
      <w:r>
        <w:t xml:space="preserve">Quebec is home to nearly 40% of Canada’s aerospace industry. Systems Engineers in this sector manage the integration of avionics, propulsion systems , and software platforms for commercial aircraft.</w:t>
      </w:r>
    </w:p>
    <w:p>
      <w:pPr>
        <w:numPr>
          <w:ilvl w:val="0"/>
          <w:numId w:val="1001"/>
        </w:numPr>
        <w:pStyle w:val="Compact"/>
      </w:pPr>
      <w:r>
        <w:rPr>
          <w:bCs/>
          <w:b/>
        </w:rPr>
        <w:t xml:space="preserve">Growing Tech Sector:</w:t>
      </w:r>
      <w:r>
        <w:t xml:space="preserve"> </w:t>
      </w:r>
      <w:r>
        <w:t xml:space="preserve">Montreal has emerged as a global leader in artificial intelligence research (notably through MILA) and gaming development. The convergence of AI algorithms with physical infrastructure requires robust systems engineering frameworks to ensure scalability and reliability.</w:t>
      </w:r>
    </w:p>
    <w:p>
      <w:pPr>
        <w:numPr>
          <w:ilvl w:val="0"/>
          <w:numId w:val="1001"/>
        </w:numPr>
        <w:pStyle w:val="Compact"/>
      </w:pPr>
      <w:r>
        <w:t xml:space="preserve">Bilingual Infrastructure Needs:: Projects funded by municipal governments or provincial bodies must meet strict regulatory standards , often requiring documentation in both French and English . SEs who can navigate these linguistic nuances add immense value to project teams.</w:t>
      </w:r>
    </w:p>
    <w:bookmarkEnd w:id="22"/>
    <w:bookmarkStart w:id="23" w:name="Xc814150c65ba0437d758d9b46def3b1796891ab"/>
    <w:p>
      <w:pPr>
        <w:pStyle w:val="Heading2"/>
      </w:pPr>
      <w:r>
        <w:t xml:space="preserve">Regulatory Environment and Professional Standards</w:t>
      </w:r>
    </w:p>
    <w:p>
      <w:pPr>
        <w:pStyle w:val="FirstParagraph"/>
      </w:pPr>
      <w:r>
        <w:t xml:space="preserve">In Canada , engineers are regulated at the provincial level. In Quebec, this falls under the Office of the Chief Inspector of Boilers and Pressure Vessels (OCIPB) as well as professional orders such as Ordre des ingénieurs du Québec (OIQ). To practice legally and ethically in these roles within Canada Montreal, aspiring Systems Engineers must:</w:t>
      </w:r>
    </w:p>
    <w:p>
      <w:pPr>
        <w:numPr>
          <w:ilvl w:val="0"/>
          <w:numId w:val="1002"/>
        </w:numPr>
        <w:pStyle w:val="Compact"/>
      </w:pPr>
      <w:r>
        <w:rPr>
          <w:bCs/>
          <w:b/>
        </w:rPr>
        <w:t xml:space="preserve">Earn an Accredited Degree:</w:t>
      </w:r>
      <w:r>
        <w:t xml:space="preserve"> </w:t>
      </w:r>
      <w:r>
        <w:t xml:space="preserve">Most universities offering relevant programs have Engineering accreditation from CACSB or similar bodies recognized by Canadian standards.</w:t>
      </w:r>
    </w:p>
    <w:p>
      <w:pPr>
        <w:numPr>
          <w:ilvl w:val="0"/>
          <w:numId w:val="1002"/>
        </w:numPr>
        <w:pStyle w:val="Compact"/>
      </w:pPr>
      <w:r>
        <w:rPr>
          <w:bCs/>
          <w:b/>
        </w:rPr>
        <w:t xml:space="preserve">Pursue Professional Certification (P.Eng.):</w:t>
      </w:r>
      <w:r>
        <w:t xml:space="preserve">The P.Eng designation signifies that the engineer meets all ethical , technical and legal requirements to practice independently in Canada.</w:t>
      </w:r>
    </w:p>
    <w:p>
      <w:pPr>
        <w:numPr>
          <w:ilvl w:val="0"/>
          <w:numId w:val="1002"/>
        </w:numPr>
        <w:pStyle w:val="Compact"/>
      </w:pPr>
      <w:r>
        <w:rPr>
          <w:bCs/>
          <w:b/>
        </w:rPr>
        <w:t xml:space="preserve">Maintain Continuing Education:</w:t>
      </w:r>
      <w:r>
        <w:t xml:space="preserve"> </w:t>
      </w:r>
      <w:r>
        <w:t xml:space="preserve">The rapid evolution of technology necessitates ongoing learning through workshops, seminars, or advanced degrees.</w:t>
      </w:r>
    </w:p>
    <w:bookmarkEnd w:id="23"/>
    <w:bookmarkStart w:id="24" w:name="educational-pathways-in-the-region"/>
    <w:p>
      <w:pPr>
        <w:pStyle w:val="Heading2"/>
      </w:pPr>
      <w:r>
        <w:t xml:space="preserve">Educational Pathways in the Region</w:t>
      </w:r>
    </w:p>
    <w:p>
      <w:pPr>
        <w:pStyle w:val="FirstParagraph"/>
      </w:pPr>
      <w:r>
        <w:t xml:space="preserve">Several prestigious institutions located within Canada Montreal offer specialized curricula tailored to meet industry demands. Polytechnique Montréal and Concordia University stand out for their engineering faculties , providing coursework focused on system modeling , simulation tools, project management methodologies, and human factors integration . Many students also participate in co-op programs where they gain hands-on experience working directly with firms based locally during academic semesters.</w:t>
      </w:r>
    </w:p>
    <w:bookmarkEnd w:id="24"/>
    <w:bookmarkStart w:id="25" w:name="X58303f4a7fd6f9e1e063ba01d50eba34611524c"/>
    <w:p>
      <w:pPr>
        <w:pStyle w:val="Heading2"/>
      </w:pPr>
      <w:r>
        <w:t xml:space="preserve">Challenges Facing Systems Engineers Today</w:t>
      </w:r>
    </w:p>
    <w:p>
      <w:pPr>
        <w:pStyle w:val="FirstParagraph"/>
      </w:pPr>
      <w:r>
        <w:t xml:space="preserve">Despite the promising outlook, several hurdles persist for professionals practicing this discipline:</w:t>
      </w:r>
    </w:p>
    <w:p>
      <w:pPr>
        <w:numPr>
          <w:ilvl w:val="0"/>
          <w:numId w:val="1003"/>
        </w:numPr>
        <w:pStyle w:val="Compact"/>
      </w:pPr>
      <w:r>
        <w:rPr>
          <w:bCs/>
          <w:b/>
        </w:rPr>
        <w:t xml:space="preserve">Cybersecurity Threats:</w:t>
      </w:r>
      <w:r>
        <w:t xml:space="preserve"> </w:t>
      </w:r>
      <w:r>
        <w:t xml:space="preserve">With increased reliance on digital twins and IoT devices controlling physical assets , protecting these interconnected networks from cyberattacks has become paramount.</w:t>
      </w:r>
    </w:p>
    <w:p>
      <w:pPr>
        <w:numPr>
          <w:ilvl w:val="0"/>
          <w:numId w:val="1003"/>
        </w:numPr>
        <w:pStyle w:val="Compact"/>
      </w:pPr>
      <w:r>
        <w:rPr>
          <w:bCs/>
          <w:b/>
        </w:rPr>
        <w:t xml:space="preserve">Sustainability Pressures:</w:t>
      </w:r>
      <w:r>
        <w:t xml:space="preserve"> </w:t>
      </w:r>
      <w:r>
        <w:t xml:space="preserve">Green engineering practices are now mandatory considerations when designing new systems in Canada Montreal due to stringent environmental regulations aimed at reducing carbon footprints.</w:t>
      </w:r>
    </w:p>
    <w:p>
      <w:pPr>
        <w:numPr>
          <w:ilvl w:val="0"/>
          <w:numId w:val="1003"/>
        </w:numPr>
        <w:pStyle w:val="Compact"/>
      </w:pPr>
      <w:r>
        <w:t xml:space="preserve">Talent Shortage:: There is a noticeable gap between available skilled labor and growing job openings across various sectors. Companies struggle to find candidates who possess both deep technical expertise AND soft skills necessary for team leadership and client interaction.</w:t>
      </w:r>
    </w:p>
    <w:bookmarkEnd w:id="25"/>
    <w:bookmarkStart w:id="26" w:name="X29a7261489fcd7075e601e1fc955c5814e4ca36"/>
    <w:p>
      <w:pPr>
        <w:pStyle w:val="Heading2"/>
      </w:pPr>
      <w:r>
        <w:t xml:space="preserve">Future Outlook for Systems Engineering Careers in Canada Montreal</w:t>
      </w:r>
    </w:p>
    <w:p>
      <w:pPr>
        <w:pStyle w:val="FirstParagraph"/>
      </w:pPr>
      <w:r>
        <w:t xml:space="preserve">Looking ahead , the demand for skilled Systems Engineers will continue to rise as automation, machine learning integration expands further into traditional industries like transportation logistics (e.g., STM public transit upgrades) and healthcare management systems. Additionally , remote work trends may allow some aspects of SE duties performed digitally without requiring constant physical presence onsite at factories or construction sites . However , face-to-face collaboration remains crucial during initial design phases where stakeholder alignment occurs most effectively.</w:t>
      </w:r>
    </w:p>
    <w:bookmarkEnd w:id="26"/>
    <w:bookmarkStart w:id="27" w:name="conclusion"/>
    <w:p>
      <w:pPr>
        <w:pStyle w:val="Heading2"/>
      </w:pPr>
      <w:r>
        <w:t xml:space="preserve">Conclusion</w:t>
      </w:r>
    </w:p>
    <w:p>
      <w:pPr>
        <w:pStyle w:val="FirstParagraph"/>
      </w:pPr>
      <w:r>
        <w:t xml:space="preserve">The profession of Systems Engineer plays an indispensable role in shaping modern society through efficient delivery solutions that solve real-world problems efficiently cost-effectively while maintaining safety standards rigorously applied throughout development lifecycles. For those considering embarking on this challenging yet rewarding career path within the vibrant cityscape known globally as Canada Montreal , preparation involves rigorous study coupled with practical application under mentorship from experienced practitioners already established within their respective fields today.</w:t>
      </w:r>
    </w:p>
    <w:bookmarkEnd w:id="27"/>
    <w:bookmarkStart w:id="28" w:name="references"/>
    <w:p>
      <w:pPr>
        <w:pStyle w:val="Heading2"/>
      </w:pPr>
      <w:r>
        <w:t xml:space="preserve">References</w:t>
      </w:r>
    </w:p>
    <w:p>
      <w:pPr>
        <w:pStyle w:val="FirstParagraph"/>
      </w:pPr>
      <w:r>
        <w:t xml:space="preserve">[1] Ordre des ingénieurs du Québec. (n.d.). “What Is an Engineer?” Retrieved from www.oiq.qc.ca.</w:t>
      </w:r>
      <w:r>
        <w:br/>
      </w:r>
      <w:r>
        <w:t xml:space="preserve">[2] Statistics Canada. ( 20XX ). Labour Force Survey Data for Quebec Region.</w:t>
      </w:r>
      <w:r>
        <w:br/>
      </w:r>
      <w:r>
        <w:t xml:space="preserve">[3] Canadian Society for Mechanical Engineering . Guidelines For Ethical Practice In Engineering Design Processes . 20XX Edition.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 in Canada Montreal</dc:title>
  <dc:creator/>
  <dc:language>en</dc:language>
  <cp:keywords/>
  <dcterms:created xsi:type="dcterms:W3CDTF">2026-07-29T04:41:26Z</dcterms:created>
  <dcterms:modified xsi:type="dcterms:W3CDTF">2026-07-29T04:41:26Z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