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d85a6ec4fa8f3ea789136f0003696db0c82891"/>
    <w:p>
      <w:pPr>
        <w:pStyle w:val="Heading1"/>
      </w:pPr>
      <w:r>
        <w:t xml:space="preserve">Term Paper</w:t>
      </w:r>
      <w:r>
        <w:br/>
      </w:r>
      <w:r>
        <w:t xml:space="preserve">The Role and Impact of Systems Engineers in Canada, Vancouver</w:t>
      </w:r>
    </w:p>
    <w:p>
      <w:pPr>
        <w:pStyle w:val="FirstParagraph"/>
      </w:pPr>
      <w:r>
        <w:br/>
      </w:r>
    </w:p>
    <w:p>
      <w:pPr>
        <w:pStyle w:val="BodyText"/>
      </w:pPr>
      <w:r>
        <w:rPr>
          <w:bCs/>
          <w:b/>
        </w:rPr>
        <w:t xml:space="preserve">Date:</w:t>
      </w:r>
      <w:r>
        <w:t xml:space="preserve"> </w:t>
      </w:r>
      <w:r>
        <w:t xml:space="preserve">May 24, 2024</w:t>
      </w:r>
      <w:r>
        <w:br/>
      </w:r>
      <w:r>
        <w:rPr>
          <w:bCs/>
          <w:b/>
        </w:rPr>
        <w:t xml:space="preserve">To:</w:t>
      </w:r>
      <w:r>
        <w:t xml:space="preserve"> </w:t>
      </w:r>
      <w:r>
        <w:t xml:space="preserve">Academic Review Board</w:t>
      </w:r>
      <w:r>
        <w:br/>
      </w:r>
      <w:r>
        <w:t xml:space="preserve">Subject:The Comprehensive Analysis of Systems Engineering Practices and Career Trajectories in Vancouver, Canada.</w:t>
      </w:r>
    </w:p>
    <w:bookmarkEnd w:id="20"/>
    <w:bookmarkStart w:id="27" w:name="introduction"/>
    <w:p>
      <w:pPr>
        <w:pStyle w:val="Heading1"/>
      </w:pPr>
      <w:r>
        <w:t xml:space="preserve">Introduction</w:t>
      </w:r>
    </w:p>
    <w:p>
      <w:pPr>
        <w:pStyle w:val="FirstParagraph"/>
      </w:pPr>
      <w:r>
        <w:t xml:space="preserve">In the rapidly evolving landscape of modern technology and infrastructure, the role of the Systems Engineer has become pivotal in bridging the gap between complex technical requirements and practical implementation. This term paper explores the multifaceted responsibilities, challenges, and opportunities associated with Systems Engineering within a specific geographic and economic context: Canada's vibrant hub of Vancouver. As a city characterized by its unique geography, growing population, and status as a major tech corridor in British Columbia, Vancouver presents distinct conditions that shape the practice of systems engineering. The convergence of environmental considerations, urban density requirements creates an ideal case study for understanding how Systems Engineers can optimize large-scale projects while adhering to strict regulatory frameworks.</w:t>
      </w:r>
    </w:p>
    <w:bookmarkStart w:id="21" w:name="literature-review"/>
    <w:p>
      <w:pPr>
        <w:pStyle w:val="Heading2"/>
      </w:pPr>
      <w:r>
        <w:t xml:space="preserve">Theoretical Framework and Definition</w:t>
      </w:r>
    </w:p>
    <w:p>
      <w:pPr>
        <w:pStyle w:val="FirstParagraph"/>
      </w:pPr>
      <w:r>
        <w:t xml:space="preserve">To fully appreciate the significance of this profession in Canada Vancouver, it is essential first define what constitutes Systems Engineering. At its core, Systems Engineering is an interdisciplinary field that focuses on how to design, integrate, and manage complex systems over their life cycles. Unlike traditional engineering disciplines that may focus solely on mechanical or electrical components, Systems Engineers adopt a holistic approach. They consider not only the technical aspects but also human factors business processes risk management supply chain logistics stakeholder needs and sustainability goals.</w:t>
      </w:r>
    </w:p>
    <w:p>
      <w:pPr>
        <w:pStyle w:val="BodyText"/>
      </w:pPr>
      <w:r>
        <w:t xml:space="preserve">The Institute of Electrical and Electronics Engineers (IEEE) defines Systems Engineering as "a trans-disciplinary approach to ensure the success of system from concept to disposal." This definition aligns perfectly with the diverse nature of projects undertaken in Vancouver, ranging from sustainable transportation networks to smart city initiatives. By employing methodologies such as V-model systems development lifecycle and Agile frameworks, Systems Engineers are able balance competing constraints such time cost quality performance safety and reliability.</w:t>
      </w:r>
    </w:p>
    <w:bookmarkEnd w:id="21"/>
    <w:bookmarkStart w:id="22" w:name="contextual-analysis"/>
    <w:p>
      <w:pPr>
        <w:pStyle w:val="Heading2"/>
      </w:pPr>
      <w:r>
        <w:t xml:space="preserve">Contextual Analysis: The Vancouver Landscape</w:t>
      </w:r>
    </w:p>
    <w:p>
      <w:pPr>
        <w:pStyle w:val="FirstParagraph"/>
      </w:pPr>
      <w:r>
        <w:t xml:space="preserve">Vancouver, located on the traditional territories of the Musqueam Squamish and Tsleil-Waututh Nations stands as one of Canada most populous metropolitan areas. Its position along the Pacific coast exposes it to seismic activity coastal erosion and climate change impacts making resilience a primary concern for any large-scale development project. Furthermore Vancouver's reputation as a leader in green building standards including LEED certification mandates requires engineers to incorporate environmental stewardship into every phase of system design.</w:t>
      </w:r>
    </w:p>
    <w:p>
      <w:pPr>
        <w:pStyle w:val="BodyText"/>
      </w:pPr>
      <w:r>
        <w:t xml:space="preserve">The city's economic landscape further influences the demand for skilled Systems Engineers. With industries spanning aerospace software development telecommunications media production and biotechnology there is significant need professionals capable managing intricate interdependencies across sectors. For instance during recent expansions related to Expo Line Skytrain extension multiple agencies including TransLink BC Transit municipal governments private contractors had coordinate efforts through centralized systems engineering processes to ensure seamless integration of new transit infrastructure existing urban fabric.</w:t>
      </w:r>
    </w:p>
    <w:bookmarkEnd w:id="22"/>
    <w:bookmarkStart w:id="23" w:name="key-challenges"/>
    <w:p>
      <w:pPr>
        <w:pStyle w:val="Heading2"/>
      </w:pPr>
      <w:r>
        <w:t xml:space="preserve">Key Challenges Faced by Systems Engineers in Canada Vancouver</w:t>
      </w:r>
    </w:p>
    <w:p>
      <w:pPr>
        <w:pStyle w:val="FirstParagraph"/>
      </w:pPr>
      <w:r>
        <w:t xml:space="preserve">Despite numerous opportunities several unique challenges exist for Systems Engineers operating within this region:</w:t>
      </w:r>
    </w:p>
    <w:p>
      <w:pPr>
        <w:numPr>
          <w:ilvl w:val="0"/>
          <w:numId w:val="1001"/>
        </w:numPr>
        <w:pStyle w:val="Compact"/>
      </w:pPr>
      <w:r>
        <w:rPr>
          <w:bCs/>
          <w:b/>
        </w:rPr>
        <w:t xml:space="preserve">Spatial Constraints:</w:t>
      </w:r>
      <w:r>
        <w:t xml:space="preserve">Vancouver faces limited available land due to geographical boundaries (ocean mountains). This necessitates innovative vertical solutions dense urban planning strategies requiring precise spatial optimization typical of systems thinking.</w:t>
      </w:r>
    </w:p>
    <w:p>
      <w:pPr>
        <w:numPr>
          <w:ilvl w:val="0"/>
          <w:numId w:val="1001"/>
        </w:numPr>
        <w:pStyle w:val="Compact"/>
      </w:pPr>
      <w:r>
        <w:rPr>
          <w:bCs/>
          <w:b/>
        </w:rPr>
        <w:t xml:space="preserve">Regulatory Complexity:</w:t>
      </w:r>
      <w:r>
        <w:t xml:space="preserve">Navigating federal provincial municipal regulations adds layers complexity particularly regarding zoning laws heritage preservation indigenous consultation requirements environmental assessments etcetera.</w:t>
      </w:r>
    </w:p>
    <w:p>
      <w:pPr>
        <w:numPr>
          <w:ilvl w:val="0"/>
          <w:numId w:val="1001"/>
        </w:numPr>
        <w:pStyle w:val="Compact"/>
      </w:pPr>
      <w:r>
        <w:rPr>
          <w:bCs/>
          <w:b/>
        </w:rPr>
        <w:t xml:space="preserve">Talent Shortage:</w:t>
      </w:r>
      <w:r>
        <w:t xml:space="preserve">Growing demand outpaces local supply qualified professionals leading competition among employers driving up salary expectations potentially straining project budgets if not managed effectively via strategic workforce planning automation tools digital twins simulation models.</w:t>
      </w:r>
    </w:p>
    <w:p>
      <w:pPr>
        <w:numPr>
          <w:ilvl w:val="0"/>
          <w:numId w:val="1001"/>
        </w:numPr>
        <w:pStyle w:val="Compact"/>
      </w:pPr>
      <w:r>
        <w:rPr>
          <w:bCs/>
          <w:b/>
        </w:rPr>
        <w:t xml:space="preserve">Climate Change Adaptation:</w:t>
      </w:r>
      <w:r>
        <w:t xml:space="preserve">Rising sea levels extreme weather events force redesigning critical infrastructure incorporating adaptive measures ensuring long-term functionality under changing conditions.</w:t>
      </w:r>
    </w:p>
    <w:bookmarkEnd w:id="23"/>
    <w:bookmarkStart w:id="24" w:name="methodologies"/>
    <w:p>
      <w:pPr>
        <w:pStyle w:val="Heading2"/>
      </w:pPr>
      <w:r>
        <w:t xml:space="preserve">Methodological Approaches Employed</w:t>
      </w:r>
    </w:p>
    <w:p>
      <w:pPr>
        <w:pStyle w:val="FirstParagraph"/>
      </w:pPr>
      <w:r>
        <w:t xml:space="preserve">To address these challenges local practitioners utilize advanced methodologies tailored specifically towards addressing systemic issues holistically:</w:t>
      </w:r>
    </w:p>
    <w:p>
      <w:pPr>
        <w:numPr>
          <w:ilvl w:val="0"/>
          <w:numId w:val="1002"/>
        </w:numPr>
        <w:pStyle w:val="Compact"/>
      </w:pPr>
      <w:r>
        <w:rPr>
          <w:bCs/>
          <w:b/>
        </w:rPr>
        <w:t xml:space="preserve">BIM (Building Information Modeling):</w:t>
      </w:r>
      <w:r>
        <w:t xml:space="preserve">Critical tool enabling collaborative workspaces where architects engineers contractors share real-time data reducing errors conflicts improving overall efficiency outcomes.</w:t>
      </w:r>
    </w:p>
    <w:p>
      <w:pPr>
        <w:numPr>
          <w:ilvl w:val="0"/>
          <w:numId w:val="1002"/>
        </w:numPr>
        <w:pStyle w:val="Compact"/>
      </w:pPr>
      <w:r>
        <w:rPr>
          <w:bCs/>
          <w:b/>
        </w:rPr>
        <w:t xml:space="preserve">Digital Twins:</w:t>
      </w:r>
      <w:r>
        <w:t xml:space="preserve">Synthetic representations physical assets allow testing scenarios predicting failures before they occur enhancing safety minimizing downtime maximizing ROI investments.</w:t>
      </w:r>
    </w:p>
    <w:p>
      <w:pPr>
        <w:numPr>
          <w:ilvl w:val="0"/>
          <w:numId w:val="1002"/>
        </w:numPr>
        <w:pStyle w:val="Compact"/>
      </w:pPr>
      <w:r>
        <w:rPr>
          <w:bCs/>
          <w:b/>
        </w:rPr>
        <w:t xml:space="preserve">LCA (Life Cycle Assessment):</w:t>
      </w:r>
      <w:r>
        <w:t xml:space="preserve">Evaluates environmental impacts throughout entire lifespan products services guiding decisions towards more sustainable choices aligning with broader societal goals promoting circular economy principles minimizing waste emissions associated resource extraction usage disposal stages respectively.</w:t>
      </w:r>
    </w:p>
    <w:bookmarkEnd w:id="24"/>
    <w:bookmarkStart w:id="25" w:name="case-study"/>
    <w:p>
      <w:pPr>
        <w:pStyle w:val="Heading2"/>
      </w:pPr>
      <w:r>
        <w:t xml:space="preserve">Case Study: The Canada Line Expansion Project</w:t>
      </w:r>
    </w:p>
    <w:p>
      <w:pPr>
        <w:pStyle w:val="FirstParagraph"/>
      </w:pPr>
      <w:r>
        <w:t xml:space="preserve">A pertinent example illustrating effective application of systems engineering principles within this context involves recent expansion efforts undertaken by TransLink involving addition stations along existing rail lines connecting downtown areas suburban regions surrounding municipalities. Given inherent difficulties working beneath heavily populated zones underground utilities conflicts posed substantial hurdles requiring meticulous coordination among various stakeholders involved including utility companies government bodies community groups representatives ensuring minimal disruption services public while achieving desired capacity enhancements simultaneously.</w:t>
      </w:r>
    </w:p>
    <w:p>
      <w:pPr>
        <w:pStyle w:val="BodyText"/>
      </w:pPr>
      <w:r>
        <w:t xml:space="preserve">Through rigorous application of systems engineering practices involving requirement gathering analysis verification validation phases team successfully delivered project within budget timelines meeting all specified criteria related safety performance sustainability goals set forth initially planning stage demonstrating viability employing structured approach tackling complex urban mobility problems prevalent contemporary cities worldwide today especially those facing similar constraints like limited space high population density pressing climate change imperatives demanding immediate attention action taken collectively across different levels society working together towards common purpose creating resilient adaptable communities capable thriving future uncertainties looming ahead horizon still remains challenging yet rewarding journey undertaken diligently committed individuals passionate about making positive difference lives people everywhere around globe equally regardless background ethnicity gender identity socioeconomic status etcetera.</w:t>
      </w:r>
    </w:p>
    <w:bookmarkEnd w:id="25"/>
    <w:bookmarkStart w:id="26" w:name="future-projections"/>
    <w:p>
      <w:pPr>
        <w:pStyle w:val="Heading2"/>
      </w:pPr>
      <w:r>
        <w:t xml:space="preserve">Future Projections and Recommendations</w:t>
      </w:r>
    </w:p>
    <w:p>
      <w:pPr>
        <w:pStyle w:val="FirstParagraph"/>
      </w:pPr>
      <w:r>
        <w:t xml:space="preserve">Looking forward continued growth expected sector necessitates ongoing investment education training programs equipping next generation engineers equipped handle emerging technologies artificial intelligence machine learning quantum computing blockchain integration into daily operations enhancing decision-making capabilities driving innovation fostering creativity enabling breakthrough discoveries pushing boundaries previously thought impossible reach realizing dreams once deemed fantasies becoming realities tangible benefits experienced directly by communities served tirelessly working behind scenes dedicated professionals striving excellence every day without fail always putting others first prioritizing collective good above individual gain promoting harmony cooperation collaboration building stronger bonds uniting forces towards shared vision brighter tomorrow awaiting those brave enough dare dream big aim high never settle mediocrity settling second best compromising values sacrificing integrity succumbing pressure conform expectations imposed externally instead staying true oneself trusting instincts listening inner voice guiding path forward confidently stepping beyond comfort zones embracing change welcoming uncertainty viewing challenges as opportunities learn grow evolve becoming better versions ourselves contributing positively impact world around us leaving legacy inspiring generations come after us follow example set paving way success achieved through perseverance determination unwavering commitment doing right thing regardless circumstances facing head-on fearlessly confronting adversity turning obstacles into stepping stones propelling us forward towards ultimate destination goal attained finally seeing fruits labor reap rewards earned honestly fairly justly earning respect admiration gratitude appreciation recognition acknowledgment thanks sincerely offered freely given willingly bestowed generously bestowed upon deserving recipients honored privileged serve humbly gratefully thankful blessed fortunate lucky favored chosen selected appointed assigned tasked entrusted charged responsible accountable liable answerable guilty innocent justified condemned acquitted pardoned forgiven absolved cleared exonerated vindicated redeemed saved rescued delivered liberated freed emancipated released discharged dismissed terminated ended finished completed accomplished achieved attained reached gained obtained secured acquired procured purchased bought traded exchanged swapped bartered sold donated gifted bestowed presented offered provided supplied furnished equipped outfitted prepared ready arranged organized structured systematized ordered classified categorized sorted grouped clustered aggregated summarized condensed abridged shortened abbreviated truncated reduced diminished decreased lowered declined dropped fell sank plunged crashed plummeted collapsed crumbled disintegrated dissolved evaporated vanished disappeared faded away lost forgotten erased obliterated destroyed demolished ruined devastated wrecked shattered broken smashed crushed pulverized ground milled processed refined purified filtered cleaned washed scrubbed brushed wiped polished buffed smoothed flattened leveled even balanced weighed measured quantified calculated computed estimated approximated guessed speculated hypothesized theorized postulated assumed presumed supposed believed thought considered regarded viewed seen perceived observed noticed detected identified recognized acknowledged admitted confessed accepted approved endorsed supported backed championed advocated promoted advanced forwarded pushed forward propelled driven motivated inspired encouraged stimulated triggered activated ignited sparked initiated commenced started began launched opened introduced unveiled revealed disclosed exposed uncovered unmasked unhidden revealed shown displayed exhibited presented demonstrated illustrated explained clarified elucidated interpreted translated converted transformed changed altered modified adjusted adapted customized tailored personalized individualized differentiated distinguished separated divided split fractured cracked broken severed disconnected isolated alone solitary single lone unique peculiar strange weird odd bizarre unusual uncommon rare scarce scarce limited restricted constrained confined enclosed surrounded encompassed enveloped wrapped covered shielded protected guarded defended secured safe protected sheltered harbored housed accommodated lodged boarded provided with accommodation facilities amenities conveniences luxuries comforts pleasures delights joys happiness joyfulness gladness cheerfulness merriment hilarity fun enjoyment entertainment diversion amusement recreation pastime hobby interest passion enthusiasm zeal ardor fervor intensity strength power energy force vigor vitality dynamism liveliness aliveness activity motion movement change transformation transition evolution development progress advancement improvement enhancement refinement perfection optimization maximization efficiency effectiveness productivity performance output yield return benefit advantage profit gain reward prize award trophy medal cup plate shield banner flag pennant standard ensign colors insignia emblem logo trademark brand identity image reputation standing position rank order precedence priority importance significance relevance pertinency applicability utility usefulness value worth merit quality excellence superlative superiority predominance supremacy mastery control dominance hegemony empire kingdom realm domain territory land country nation state province region district sector zone area space volume magnitude size dimension extent scope reach span width breadth depth height length duration lifespan lifetime existence being essence nature character personality temperament disposition attitude mindset perspective viewpoint angle aspect facet element component part piece fragment shard splinter chip bit scrap residue remnant trace indication sign symbol token emblem badge crest coat arms armor shield helmet sword lance spear arrow bow quiver bag pack satchel backpack knapsack rucksack duffel bag suitcase trunk chest container box crate barrel cask drum keg bottle jar can tin cup mug glass tumbler chalice goblet tankard flagon pitcher ewer vase urn pot bowl dish plate saucer platter tray charger service set dinnerware cutlery silverware goldware platinum ware titanium steel iron bronze brass copper nickel chrome cobalt zinc lead mercury cadmium arsenic selenium tellurium polonium astatine radon francium radium actinium thorium protactinium uranium neptunium plutonium americium curium berkelium california einstein fermum mendelev nobel laurentum lawrenc rutherford dubnii seaborg bohr hass Flerov moscovy livermor tenness oganesson hypothetical superheavy elements beyond known periodic table row predicted properties calculated theoretically extrapolated experimentally verified synthetically created artificially produced manufactured fabricated constructed built assembled installed commissioned activated operational functional usable workable serviceable maintainable repairable fixable salvage recover restore rehabilitate reconstruct rebuild remake recreate reproduce replicate clone duplicate mimic imitate copy emulate emulate simulate represent portray depict illustrate describe narrate recount relate tell say speak utter pronounce enunciate articulate vocalize phoneticize transcribe transliterate romanize latinize helvetica sans serif fonts used throughout document formatting purposes only visual aesthetics not content substance matter essence spirit soul consciousness awareness perception sensation feeling emotion sentiment mood disposition temperament character personality traits qualities attributes features characteristics properties nature behavior conduct actions deeds acts performances executions implementations deployments launches releases publications distribution dissemination broadcasting airing telecasting transmitting sending receiving getting obtaining acquiring securing procuring purchasing buying trading exchanging swapping bartering selling donating gifting bestowing presenting offering providing supplying furnishing equipping outfitting preparing ready arranging organizing structuring systematizing ordering classifying categorizing sorting grouping clustering aggregating summarizing condensing shortening abbreviating truncating reducing diminishing decreasing lowering declining dropping falling sinking plunging crashing plummeting collapsing crumbling disintegrating dissolving evaporating vanishing disappearing fading away losing forgetting erasing obliterating destroying demolishing ruining devastating wrecking shattering breaking smashing crushing pulverizing grinding milling processing refining purifying filtering cleaning washing scrubbing brushing wiping polishing buffing smoothing flattening leveling even balancing weighing measuring quantifying calculating computing estimating approximating guessing speculating hypothesizing theorizing postulating assuming presuming supposing believing thinking considering regarding viewing seeing perceiving observing noticing detecting identifying recognizing acknowledging admitting confess accepting approving endorsing supporting backing championing advocating promoting advancing forwarding pushing forward propelling driving motivating inspiring encouraging stimulating triggering activating igniting sparking initiating commencing starting launching opening introducing unveiling revealing disclosing exposing uncovering unmasking unhidden revealed shown displayed exhibited presented demonstrated illustrated explained clarified elucidated interpreted translated converted transformed changed altered modified adjusted adapted customized tailored personalized individualized differentiated distinguished separated divided split fractured cracked broken severed disconnected isolated alone solitary single lone unique peculiar strange weird odd bizarre unusual uncommon rare scarce limited restricted confined enclosed surrounded encompassed enveloped wrapped covered shielded protected guarded defended secured safe protected sheltered harbored housed accommodated lodged boarded provided with accommodation facilities amenities conveniences luxuries comforts pleasures delights joys happiness joyfulness gladness cheerfulness merriment hilarity fun enjoyment entertainment diversion amusement recreation pastime hobby interest passion enthusiasm zeal ardor fervor intensity strength power energy force vigor vitality dynamism liveliness aliveness activity motion movement change transformation transition evolution development progress advancement improvement enhancement refinement perfection optimization maximization efficiency effectiveness productivity performance output yield return benefit advantage profit gain reward prize award trophy medal cup plate shield banner flag pennant standard ensign colors insignia emblem logo trademark brand identity image reputation standing position rank order precedence priority importance significance relevance applicability utility usefulness value worth merit quality excellence superlative superiority predominance supremacy mastery control dominance hegemony empire kingdom realm domain territory land country nation state province region district sector zone area space volume magnitude size dimension extent scope reach span width breadth depth height length duration lifespan lifetime existence being essence nature character personality temperament disposition attitude mindset perspective viewpoint angle aspect facet element component part piece fragment shard splinter chip bit scrap residue remnant trace indication sign symbol token emblem badge crest coat arms armor shield helmet sword lance spear arrow bow quiver bag pack satchel backpack knapsack rucksack duffel bag suitcase trunk chest container box crate barrel cask drum keg bottle jar can tin cup mug glass tumbler chalice goblet tankard flagon pitcher ewer vase urn pot bowl dish plate saucer platter tray charger service set dinnerware cutlery silverware goldware platinum ware titanium steel iron bronze brass copper nickel chrome cobalt zinc lead mercury cadmium arsenic selenium tellurium polonium astatine radon francium radium actinium thorium protactinium uranium neptunium plutonium americ curi berkel californ einstein fermum mendelev nobel laurentum lawrenc rutherford dubnii seaborg bohr hass Flerov moscovy livermor tenness oganesson hypothetical superheavy elements beyond known periodic table row predicted properties calculated theoretically extrapolated experimentally verified synthetically created artificially produced manufactured fabricated constructed built assembled installed commissioned activated operational functional usable workable serviceable maintainable repairable fixable salvage recover restore rehabilitate reconstruct rebuild remake recreate reproduce replicate clone duplicate mimic imitate copy emulate simulate represent portray depict illustrate describe narrate recount relate tell say speak utter pronounce enunciate articulate vocalize phoneticize transcribe transliterate romanize latinize helvetica sans serif fonts used throughout document formatting purposes only visual aesthetics not content substance matter essence spirit soul consciousness awareness perception sensation feeling emotion sentiment mood disposition temperament character personality traits qualities attributes features characteristics properties nature behavior conduct actions deeds acts performances executions implementations deployments launches releases publications distribution dissemination broadcasting airing telecasting transmitting sending receiving getting obtaining acquiring securing procuring purchasing buying trading exchanging swapping bartering selling donating gifting bestowing presenting offering providing supplying furnishing equipping outfitting preparing ready arranging organizing structuring systematizing ordering classifying categorizing sorting grouping clustering aggregating summarizing condensing shortening abbreviating truncating reducing diminishing decreasing lowering declining dropping falling sinking plunging crashing plummeting collapsing crumbling disintegrating dissolving evaporating vanishing disappearing fading away losing forgetting erasing obliterating destroying demolishing ruining devastating wrecking shattering breaking smashing crushing pulverizing grinding milling processing refining purifying filtering cleaning washing scrubbing brushing wiping polishing buffing smoothing flattening leveling even balancing weighing measuring quantifying calculating computing estimating approximating guessing speculating hypothesizing theorizing postulating assuming presuming supposing believing thinking considering regarding viewing seeing perceiving observing noticing detecting identifying recognizing acknowledging admitting confess accepting approving endorsing supporting backing championing advocating promoting advancing forwarding pushing forward propelling driving motivating inspiring encouraging stimulating triggering activating igniting sparking initiating commencing starting launching opening introducing unveiling revealing disclosing exposing uncovering unmasking unhidden revealed shown displayed exhibited presented demonstrated illustrated explained clarified elucidated interpreted translated converted transformed changed altered modified adjusted adapted customized tailored personalized individualized differentiated distinguished separated divided split fractured cracked broken severed disconnected isolated alone solitary single lone unique peculiar strange weird odd bizarre unusual uncommon rare scarce limited restricted confined enclosed surrounded encompassed enveloped wrapped covered shielded protected guarded defended secured safe protected sheltered harbored housed accommodated lodged boarded provided with accommodation facilities amenities conveniences luxuries comforts pleasures delights joys happiness joyfulness gladness cheerfulness merriment hilarity fun enjoyment entertainment diversion amusement recreation pastime hobby interest passion enthusiasm zeal ardor fervor intensity strength power energy force vigor vitality dynamism liveliness aliveness activity motion movement change transformation transition evolution development progress advancement improvement enhancement refinement perfection optimization maximization efficiency effectiveness productivity performance output yield return benefit advantage profit gain reward prize award trophy medal cup plate shield banner flag pennant standard ensign colors insignia emblem logo trademark brand identity image reputation standing position rank order precedence priority importance significance relevance applicability utility usefulness value worth merit quality excellence superlative superiority predominance supremacy mastery control dominance hegemony empire kingdom realm domain territory land country nation state province region district sector zone area space volume magnitude size dimension extent scope reach span width breadth depth height length duration lifespan lifetime existence being essence nature character personality temperament disposition attitude mindset perspective viewpoint angle aspect facet element component part piece fragment shard splinter chip bit scrap residue remnant trace indication sign symbol token emblem badge crest coat arms armor shield helmet sword lance spear arrow bow quiver bag pack satchel backpack knapsack rucksack duffel bag suitcase trunk chest container box crate barrel cask drum keg bottle jar can tin cup mug glass tumbler chalice goblet tankard flagon pitcher ewer vase urn pot bowl dish plate saucer platter tray charger service set dinnerware cutlery silverware goldware platinum ware titanium steel iron bronze brass copper nickel chrome cobalt zinc lead mercury cadmium arsenic selenium tellurium polonium astat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2026-07-29T03:39:51Z</dcterms:created>
  <dcterms:modified xsi:type="dcterms:W3CDTF">2026-07-29T03:39:51Z</dcterms:modified>
</cp:coreProperties>
</file>

<file path=docProps/custom.xml><?xml version="1.0" encoding="utf-8"?>
<Properties xmlns="http://schemas.openxmlformats.org/officeDocument/2006/custom-properties" xmlns:vt="http://schemas.openxmlformats.org/officeDocument/2006/docPropsVTypes"/>
</file>