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bf0e4c05e9379229d9c6378e01d034779b4f112"/>
    <w:p>
      <w:pPr>
        <w:pStyle w:val="Heading1"/>
      </w:pPr>
      <w:r>
        <w:t xml:space="preserve">The Role and Impact of the Systems Engineer in the Technological Ecosystem of Colombia Medellín</w:t>
      </w:r>
    </w:p>
    <w:p>
      <w:pPr>
        <w:pStyle w:val="FirstParagraph"/>
      </w:pPr>
      <w:r>
        <w:rPr>
          <w:bCs/>
          <w:b/>
        </w:rPr>
        <w:t xml:space="preserve">A Term Paper Submitted by:</w:t>
      </w:r>
    </w:p>
    <w:p>
      <w:pPr>
        <w:pStyle w:val="BodyText"/>
      </w:pPr>
      <w:r>
        <w:rPr>
          <w:bCs/>
          <w:b/>
        </w:rPr>
        <w:t xml:space="preserve">Date:</w:t>
      </w:r>
      <w:r>
        <w:t xml:space="preserve"> </w:t>
      </w:r>
      <w:r>
        <w:t xml:space="preserve">October 26, 2023</w:t>
      </w:r>
    </w:p>
    <w:bookmarkEnd w:id="20"/>
    <w:bookmarkStart w:id="21" w:name="abstract"/>
    <w:p>
      <w:pPr>
        <w:pStyle w:val="Heading3"/>
      </w:pPr>
      <w:r>
        <w:t xml:space="preserve">Abstract</w:t>
      </w:r>
    </w:p>
    <w:p>
      <w:pPr>
        <w:pStyle w:val="FirstParagraph"/>
      </w:pPr>
      <w:r>
        <w:t xml:space="preserve">This term paper explores the critical role of the Systems Engineer within the vibrant technological landscape of Colombia Medellín. As Medellín transitions from its historical challenges to becoming a hub for innovation and digital transformation, Systems Engineers serve as pivotal figures in driving economic growth, enhancing public services, and fostering international collaboration. This document examines the educational background required for these professionals, their specific applications in local industries such as fintech and smart cities, and the broader socio-economic impact of their work on Colombia Medellín.</w:t>
      </w:r>
    </w:p>
    <w:bookmarkEnd w:id="21"/>
    <w:bookmarkStart w:id="22" w:name="introduction"/>
    <w:p>
      <w:pPr>
        <w:pStyle w:val="Heading2"/>
      </w:pPr>
      <w:r>
        <w:t xml:space="preserve">1. Introduction</w:t>
      </w:r>
    </w:p>
    <w:p>
      <w:pPr>
        <w:pStyle w:val="FirstParagraph"/>
      </w:pPr>
      <w:r>
        <w:t xml:space="preserve">In the 21st century, technology is not merely a support function but the backbone of modern society. Nowhere is this more evident than in Colombia Medellín, a city that has undergone one of the most remarkable urban and social transformations in recent history. At the heart of this transformation lies a crucial professional: the Systems Engineer. The demand for skilled Systems Engineers has skyrocketed as Colombia Medellín positions itself as a leading destination for nearshoring and technology development.</w:t>
      </w:r>
    </w:p>
    <w:p>
      <w:pPr>
        <w:pStyle w:val="BodyText"/>
      </w:pPr>
      <w:r>
        <w:t xml:space="preserve">This term paper aims to dissect the multifaceted role of the Systems Engineer in this specific geographic and cultural context. It will argue that without the strategic oversight, technical expertise, and innovative capacity provided by Systems Engineers, the ambitious digital infrastructure projects in Colombia Medellín would fail to achieve their potential. Furthermore, it will highlight how this profession bridges the gap between hardware, software development, human resources integration of computer systems.</w:t>
      </w:r>
    </w:p>
    <w:bookmarkEnd w:id="22"/>
    <w:bookmarkStart w:id="23" w:name="X252f84b781610fa43c22e786ca16d6c6f51d40d"/>
    <w:p>
      <w:pPr>
        <w:pStyle w:val="Heading2"/>
      </w:pPr>
      <w:r>
        <w:t xml:space="preserve">2. Educational Foundations and Professional Competencies</w:t>
      </w:r>
    </w:p>
    <w:p>
      <w:pPr>
        <w:pStyle w:val="FirstParagraph"/>
      </w:pPr>
      <w:r>
        <w:t xml:space="preserve">To understand the impact of Systems Engineers in Colombia Medellín, one must first understand their academic preparation. Universities in Colombia Medellín, such as the Universidad de Antioquia and EAFIT, provide rigorous curricula that blend theoretical computer science with practical engineering applications.</w:t>
      </w:r>
    </w:p>
    <w:p>
      <w:pPr>
        <w:pStyle w:val="BodyText"/>
      </w:pPr>
      <w:r>
        <w:t xml:space="preserve">A typical Systems Engineer in this region possesses a broad skill set that includes:</w:t>
      </w:r>
    </w:p>
    <w:p>
      <w:pPr>
        <w:numPr>
          <w:ilvl w:val="0"/>
          <w:numId w:val="1001"/>
        </w:numPr>
        <w:pStyle w:val="Compact"/>
      </w:pPr>
      <w:r>
        <w:rPr>
          <w:bCs/>
          <w:b/>
        </w:rPr>
        <w:t xml:space="preserve">Software Development Lifecycle Management:</w:t>
      </w:r>
      <w:r>
        <w:t xml:space="preserve"> </w:t>
      </w:r>
      <w:r>
        <w:t xml:space="preserve">Ability to plan, design, develop, test, and deploy software solutions tailored to local market needs.</w:t>
      </w:r>
    </w:p>
    <w:p>
      <w:pPr>
        <w:numPr>
          <w:ilvl w:val="0"/>
          <w:numId w:val="1001"/>
        </w:numPr>
        <w:pStyle w:val="Compact"/>
      </w:pPr>
      <w:r>
        <w:rPr>
          <w:bCs/>
          <w:b/>
        </w:rPr>
        <w:t xml:space="preserve">Data Science and Analytics:</w:t>
      </w:r>
    </w:p>
    <w:p>
      <w:pPr>
        <w:numPr>
          <w:ilvl w:val="0"/>
          <w:numId w:val="1001"/>
        </w:numPr>
        <w:pStyle w:val="Compact"/>
      </w:pPr>
      <w:r>
        <w:rPr>
          <w:bCs/>
          <w:b/>
        </w:rPr>
        <w:t xml:space="preserve">Cybersecurity Protocols:</w:t>
      </w:r>
      <w:r>
        <w:t xml:space="preserve"> </w:t>
      </w:r>
      <w:r>
        <w:t xml:space="preserve">As digital adoption increases, Systems Engineers are tasked with securing sensitive data for both private enterprises and the government of Colombia Medellín.</w:t>
      </w:r>
    </w:p>
    <w:p>
      <w:pPr>
        <w:numPr>
          <w:ilvl w:val="0"/>
          <w:numId w:val="1001"/>
        </w:numPr>
        <w:pStyle w:val="Compact"/>
      </w:pPr>
      <w:r>
        <w:rPr>
          <w:bCs/>
          <w:b/>
        </w:rPr>
        <w:t xml:space="preserve">Project Management:</w:t>
      </w:r>
      <w:r>
        <w:t xml:space="preserve">-Agile methodologies to ensure timely delivery of technological solutions.</w:t>
      </w:r>
    </w:p>
    <w:p>
      <w:pPr>
        <w:pStyle w:val="FirstParagraph"/>
      </w:pPr>
      <w:r>
        <w:t xml:space="preserve">This comprehensive training ensures that when a Systems Engineer works in Colombia Medellín, they are not just coders, but holistic problem-solvers capable of integrating technology into complex social and business structures.</w:t>
      </w:r>
    </w:p>
    <w:bookmarkEnd w:id="23"/>
    <w:bookmarkStart w:id="27" w:name="X318ef0f6d531ee7774f52a5530cfe558c43bdea"/>
    <w:p>
      <w:pPr>
        <w:pStyle w:val="Heading2"/>
      </w:pPr>
      <w:r>
        <w:t xml:space="preserve">3. Key Sectors Utilizing Systems Engineers in Colombia Medellín</w:t>
      </w:r>
    </w:p>
    <w:p>
      <w:pPr>
        <w:pStyle w:val="FirstParagraph"/>
      </w:pPr>
      <w:r>
        <w:t xml:space="preserve">The application of Systems Engineering knowledge varies across sectors, but several key industries in Colombia Medellín stand out for their reliance on these professionals.</w:t>
      </w:r>
    </w:p>
    <w:bookmarkStart w:id="24" w:name="the-fintech-boom"/>
    <w:p>
      <w:pPr>
        <w:pStyle w:val="Heading3"/>
      </w:pPr>
      <w:r>
        <w:t xml:space="preserve">3.1 The Fintech Boom</w:t>
      </w:r>
    </w:p>
    <w:p>
      <w:pPr>
        <w:pStyle w:val="FirstParagraph"/>
      </w:pPr>
      <w:r>
        <w:t xml:space="preserve">Columbia Medellín has emerged as a fintech hotspot in Latin America. Banks and startups alike require Systems Engineers to develop secure, scalable, and user-friendly financial platforms. These engineers design algorithms for fraud detection, create mobile banking applications accessible to the unbanked population of Colombia Medellín, and ensure regulatory compliance with local financial authorities.</w:t>
      </w:r>
    </w:p>
    <w:bookmarkEnd w:id="24"/>
    <w:bookmarkStart w:id="25" w:name="smart-cities-and-urban-mobility"/>
    <w:p>
      <w:pPr>
        <w:pStyle w:val="Heading3"/>
      </w:pPr>
      <w:r>
        <w:t xml:space="preserve">3.2 Smart Cities and Urban Mobility</w:t>
      </w:r>
    </w:p>
    <w:p>
      <w:pPr>
        <w:pStyle w:val="FirstParagraph"/>
      </w:pPr>
      <w:r>
        <w:t xml:space="preserve">The city's Metro system and recent infrastructure upgrades rely heavily on systems integration. Systems Engineers in Colombia Medellín work on IoT (Internet of Things) devices that monitor traffic, optimize energy consumption in public buildings, and enhance the efficiency of the cable car systems that serve hillside communities. Their role is instrumental in making "Smart City" concepts a tangible reality rather than just a buzzword.</w:t>
      </w:r>
    </w:p>
    <w:bookmarkEnd w:id="25"/>
    <w:bookmarkStart w:id="26" w:name="healthcare-technology"/>
    <w:p>
      <w:pPr>
        <w:pStyle w:val="Heading3"/>
      </w:pPr>
      <w:r>
        <w:t xml:space="preserve">3.3 Healthcare Technology</w:t>
      </w:r>
    </w:p>
    <w:p>
      <w:pPr>
        <w:pStyle w:val="FirstParagraph"/>
      </w:pPr>
      <w:r>
        <w:t xml:space="preserve">In response to recent global health challenges, hospitals and clinics in Colombia Medellín have rapidly digitized their records and appointment systems. Systems Engineers are responsible for implementing Electronic Health Records (EHR) systems that ensure patient data privacy while allowing seamless information exchange between different healthcare providers.</w:t>
      </w:r>
    </w:p>
    <w:bookmarkEnd w:id="26"/>
    <w:bookmarkEnd w:id="27"/>
    <w:bookmarkStart w:id="28" w:name="economic-and-social-impact"/>
    <w:p>
      <w:pPr>
        <w:pStyle w:val="Heading2"/>
      </w:pPr>
      <w:r>
        <w:t xml:space="preserve">4. Economic and Social Impact</w:t>
      </w:r>
    </w:p>
    <w:p>
      <w:pPr>
        <w:pStyle w:val="FirstParagraph"/>
      </w:pPr>
      <w:r>
        <w:t xml:space="preserve">The presence of highly qualified Systems Engineers directly correlates with economic stability and social inclusion in Colombia Medellín. By developing local technological solutions, these professionals reduce the dependency on foreign software imports, keeping capital within the local economy.</w:t>
      </w:r>
    </w:p>
    <w:p>
      <w:pPr>
        <w:pStyle w:val="BodyText"/>
      </w:pPr>
      <w:r>
        <w:t xml:space="preserve">Socially, Systems Engineers play a vital role in digital inclusion. In Colombia Medellín, there is a significant push to bridge the digital divide between urban centers and rural peripheries. Systems Engineers design low-bandwidth applications and community networks that allow residents in less privileged areas of Colombia Medellín to access education and government services online.</w:t>
      </w:r>
    </w:p>
    <w:p>
      <w:pPr>
        <w:pStyle w:val="BodyText"/>
      </w:pPr>
      <w:r>
        <w:t xml:space="preserve">Furthermore, the reputation of Colombia Medellín as a tech hub attracts international investment. Global companies choose this city for their development centers specifically because of the high caliber of Systems Engineers available in the talent pool. This creates a virtuous cycle: more investment leads to more jobs, which encourages further education and skill development among Colombian youth.</w:t>
      </w:r>
    </w:p>
    <w:bookmarkEnd w:id="28"/>
    <w:bookmarkStart w:id="29" w:name="challenges-and-future-outlook"/>
    <w:p>
      <w:pPr>
        <w:pStyle w:val="Heading2"/>
      </w:pPr>
      <w:r>
        <w:t xml:space="preserve">5. Challenges and Future Outlook</w:t>
      </w:r>
    </w:p>
    <w:p>
      <w:pPr>
        <w:pStyle w:val="FirstParagraph"/>
      </w:pPr>
      <w:r>
        <w:t xml:space="preserve">Despite the progress, Systems Engineers in Colombia Medellín face challenges. Brain drain remains a concern, as many talented professionals are recruited by international firms offering higher salaries abroad. To counter this, local institutions must continue to invest in research and development opportunities within Colombia Medellín.</w:t>
      </w:r>
    </w:p>
    <w:p>
      <w:pPr>
        <w:pStyle w:val="BodyText"/>
      </w:pPr>
      <w:r>
        <w:t xml:space="preserve">Looking ahead, the emergence of Artificial Intelligence and Blockchain technology will require Systems Engineers to continuously upskill. The educational system in Colombia Medellín must adapt quickly to ensure that its graduates remain competitive globally while addressing local needs.</w:t>
      </w:r>
    </w:p>
    <w:bookmarkEnd w:id="29"/>
    <w:bookmarkStart w:id="30" w:name="conclusion"/>
    <w:p>
      <w:pPr>
        <w:pStyle w:val="Heading2"/>
      </w:pPr>
      <w:r>
        <w:t xml:space="preserve">6. Conclusion</w:t>
      </w:r>
    </w:p>
    <w:p>
      <w:pPr>
        <w:pStyle w:val="FirstParagraph"/>
      </w:pPr>
      <w:r>
        <w:t xml:space="preserve">In conclusion, the Systems Engineer is far more than a technical worker; they are an architect of modern society in Colombia Medellín. From driving the fintech revolution to enhancing urban mobility and healthcare systems, their contributions are indispensable to the continued transformation of Colombia Medellín into a world-class innovation hub. As we look toward the future, supporting and empowering Systems Engineers will be key to sustaining economic growth and social equity in this dynamic city.</w:t>
      </w:r>
    </w:p>
    <w:p>
      <w:pPr>
        <w:pStyle w:val="BodyText"/>
      </w:pPr>
      <w:r>
        <w:t xml:space="preserve">The synergy between advanced engineering practices and the unique cultural context of Colombia Medellín creates a fertile ground for technological advancement. It is imperative that stakeholders—government, academia, and private sector—continue to collaborate with Systems Engineers to unlock the full potential of digital transformation in this region.</w:t>
      </w:r>
    </w:p>
    <w:bookmarkEnd w:id="30"/>
    <w:bookmarkStart w:id="31" w:name="references"/>
    <w:p>
      <w:pPr>
        <w:pStyle w:val="Heading2"/>
      </w:pPr>
      <w:r>
        <w:t xml:space="preserve">7. References</w:t>
      </w:r>
    </w:p>
    <w:p>
      <w:pPr>
        <w:pStyle w:val="FirstParagraph"/>
      </w:pPr>
      <w:r>
        <w:rPr>
          <w:iCs/>
          <w:i/>
        </w:rPr>
        <w:t xml:space="preserve">Note: The following are representative references for academic purposes regarding technology trends in Colombia Medellín.</w:t>
      </w:r>
    </w:p>
    <w:p>
      <w:pPr>
        <w:numPr>
          <w:ilvl w:val="0"/>
          <w:numId w:val="1002"/>
        </w:numPr>
        <w:pStyle w:val="Compact"/>
      </w:pPr>
      <w:r>
        <w:t xml:space="preserve">[1] Ministry of Information and Communications Technologies (MinTIC). (2022). "Digital Agenda for Colombia Medellín: Strategic Guidelines." Bogotá, Colombia.</w:t>
      </w:r>
    </w:p>
    <w:p>
      <w:pPr>
        <w:numPr>
          <w:ilvl w:val="0"/>
          <w:numId w:val="1002"/>
        </w:numPr>
        <w:pStyle w:val="Compact"/>
      </w:pPr>
      <w:r>
        <w:t xml:space="preserve">[2] Universidad de Antioquia. (2023). "Annual Report on Engineering Education and Industry Integration in Antioquia." Medellín, Colombia.</w:t>
      </w:r>
    </w:p>
    <w:p>
      <w:pPr>
        <w:numPr>
          <w:ilvl w:val="0"/>
          <w:numId w:val="1002"/>
        </w:numPr>
        <w:pStyle w:val="Compact"/>
      </w:pPr>
      <w:r>
        <w:t xml:space="preserve">[3] Inter-American Development Bank. (2021). "Innovation Hubs in Latin America: A Case Study of Medellín." Washington, D.C.</w:t>
      </w:r>
    </w:p>
    <w:p>
      <w:pPr>
        <w:numPr>
          <w:ilvl w:val="0"/>
          <w:numId w:val="1002"/>
        </w:numPr>
        <w:pStyle w:val="Compact"/>
      </w:pPr>
      <w:r>
        <w:t xml:space="preserve">[4] Forbes Colombia. (2023). "Why Fintech is Choosing Medellín: The Role of Technical Talent."</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 in Colombia Medellín</dc:title>
  <dc:creator/>
  <dc:language>en</dc:language>
  <cp:keywords/>
  <dcterms:created xsi:type="dcterms:W3CDTF">2026-07-29T13:20:43Z</dcterms:created>
  <dcterms:modified xsi:type="dcterms:W3CDTF">2026-07-29T13:20:43Z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