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85396f886f56fe7b58de6323233cc02f834203f"/>
    <w:p>
      <w:pPr>
        <w:pStyle w:val="Heading1"/>
      </w:pPr>
      <w:r>
        <w:t xml:space="preserve">The Strategic Imperative of Systems Engineering in the Modern Era</w:t>
      </w:r>
    </w:p>
    <w:bookmarkStart w:id="20" w:name="X0b98f44d52096839cfc970bee6845b3619d34d9"/>
    <w:p>
      <w:pPr>
        <w:pStyle w:val="Heading3"/>
      </w:pPr>
      <w:r>
        <w:t xml:space="preserve">A Term Paper Analyzing Technical Integration, Urban Innovation, and Workforce Development in New Zealand Auckland</w:t>
      </w:r>
    </w:p>
    <w:p>
      <w:pPr>
        <w:pStyle w:val="FirstParagraph"/>
      </w:pPr>
      <w:r>
        <w:rPr>
          <w:u w:val="single"/>
          <w:bCs/>
          <w:b/>
        </w:rPr>
        <w:t xml:space="preserve">Abstract:</w:t>
      </w:r>
      <w:r>
        <w:br/>
      </w:r>
      <w:r>
        <w:br/>
      </w:r>
      <w:r>
        <w:t xml:space="preserve">This term paper examines the critical role of the Systems Engineer within the rapidly evolving technological landscape of New Zealand Auckland. As a global hub for innovation and urban development, Auckland presents unique challenges regarding infrastructure resilience, digital transformation, and environmental sustainability. By analyzing case studies in transport logistics, smart city initiatives, and telecommunications infrastructure this document argues that Systems Engineers are not merely technical contributors but strategic architects essential for the city’s future prosperity. The paper further explores the educational pathways required to support this workforce and evaluates how localized expertise in New Zealand Auckland contributes to global engineering standards.</w:t>
      </w:r>
    </w:p>
    <w:bookmarkEnd w:id="20"/>
    <w:bookmarkStart w:id="21" w:name="introduction"/>
    <w:p>
      <w:pPr>
        <w:pStyle w:val="Heading2"/>
      </w:pPr>
      <w:r>
        <w:t xml:space="preserve">Introduction</w:t>
      </w:r>
    </w:p>
    <w:p>
      <w:pPr>
        <w:pStyle w:val="FirstParagraph"/>
      </w:pPr>
      <w:r>
        <w:t xml:space="preserve">In the contemporary technological epoch, complexity has become the defining characteristic of modern infrastructure and software development. The discipline responsible for managing this complexity is Systems Engineering (SE). While traditionally associated with aerospace and defense sectors, systems engineering has permeated various industries including telecommunications, healthcare, urban planning, and renewable energy. This term paper focuses specifically on the application of these principles in New Zealand Auckland a city that serves as the primary economic engine of New Zealand. As Auckland expands its population and modernizes its infrastructure the demand for skilled professionals who can design integrated solutions is at an all-time high. This document aims to define the scope of work for a Systems Engineer within this specific geographic context and analyze why their role is pivotal to national progress.</w:t>
      </w:r>
    </w:p>
    <w:bookmarkEnd w:id="21"/>
    <w:bookmarkStart w:id="22" w:name="X5e7834cced57caffb90c3b15759c26b70e1f71c"/>
    <w:p>
      <w:pPr>
        <w:pStyle w:val="Heading2"/>
      </w:pPr>
      <w:r>
        <w:t xml:space="preserve">Defining Systems Engineering in an Urban Context</w:t>
      </w:r>
    </w:p>
    <w:p>
      <w:pPr>
        <w:pStyle w:val="FirstParagraph"/>
      </w:pPr>
      <w:r>
        <w:t xml:space="preserve">To understand the value proposition of a Systems Engineer it is first necessary to define their function. A System is defined as a set of interacting or interdependent component parts forming a complex/intricate whole. A Systems Engineer applies scientific and mathematical principles to analyze, design, and integrate these components effectively. Unlike software engineers who may focus strictly on code or civil engineers who focus solely on physical structures, the Systems Engineer adopts a holistic view. They consider requirements gathering risk management supply chain logistics user experience and long-term maintenance costs simultaneously.</w:t>
      </w:r>
    </w:p>
    <w:p>
      <w:pPr>
        <w:pStyle w:val="BodyText"/>
      </w:pPr>
      <w:r>
        <w:t xml:space="preserve">In the context of New Zealand Auckland this holistic approach is vital because urban challenges rarely exist in isolation. For instance improving public transport involves not just building trains but integrating ticketing systems real-time data analytics energy grids and environmental impact assessments. A Systems Engineer ensures that all these disparate elements work together seamlessly.</w:t>
      </w:r>
    </w:p>
    <w:bookmarkEnd w:id="22"/>
    <w:bookmarkStart w:id="25" w:name="Xe64ca94eed3af472d0f9fcb5cfbbe3a2a4e6be3"/>
    <w:p>
      <w:pPr>
        <w:pStyle w:val="Heading2"/>
      </w:pPr>
      <w:r>
        <w:t xml:space="preserve">The Technological Landscape of New Zealand Auckland</w:t>
      </w:r>
    </w:p>
    <w:p>
      <w:pPr>
        <w:pStyle w:val="FirstParagraph"/>
      </w:pPr>
      <w:r>
        <w:t xml:space="preserve">New Zealand Auckland is undergoing significant digital transformation often referred to as the "Smart City" initiative. The city council and private sector have invested heavily in broadband infrastructure internet of things (IoT) sensors and data analytics platforms. These projects require rigorous systems thinking.</w:t>
      </w:r>
    </w:p>
    <w:bookmarkStart w:id="23" w:name="transportation-and-logistics"/>
    <w:p>
      <w:pPr>
        <w:pStyle w:val="Heading3"/>
      </w:pPr>
      <w:r>
        <w:t xml:space="preserve">Transportation and Logistics</w:t>
      </w:r>
    </w:p>
    <w:p>
      <w:pPr>
        <w:pStyle w:val="FirstParagraph"/>
      </w:pPr>
      <w:r>
        <w:br/>
      </w:r>
    </w:p>
    <w:p>
      <w:pPr>
        <w:pStyle w:val="BodyText"/>
      </w:pPr>
      <w:r>
        <w:t xml:space="preserve">Auckland faces persistent traffic congestion issues prompting the development of automated transport solutions. The City Rail Link project for example is one of New Zealand’s largest infrastructure projects It requires precise coordination between underground construction surface road networks and future rail operations. Systems Engineers are tasked with modeling these interactions to prevent bottlenecks and ensure safety protocols are embedded in both hardware and software layers.</w:t>
      </w:r>
    </w:p>
    <w:bookmarkEnd w:id="23"/>
    <w:bookmarkStart w:id="24" w:name="telecommunications"/>
    <w:p>
      <w:pPr>
        <w:pStyle w:val="Heading3"/>
      </w:pPr>
      <w:r>
        <w:t xml:space="preserve">Telecommunications</w:t>
      </w:r>
    </w:p>
    <w:p>
      <w:pPr>
        <w:pStyle w:val="FirstParagraph"/>
      </w:pPr>
      <w:r>
        <w:br/>
      </w:r>
    </w:p>
    <w:p>
      <w:pPr>
        <w:pStyle w:val="BodyText"/>
      </w:pPr>
      <w:r>
        <w:t xml:space="preserve">The rollout of Ultra-Fast Broadband (UFB) across Auckland has transformed how businesses operate However maintaining network reliability amidst natural disasters such as earthquakes or extreme weather events requires resilient system design. Engineers must anticipate failure points and create redundant systems ensuring connectivity remains stable during crises.</w:t>
      </w:r>
    </w:p>
    <w:bookmarkEnd w:id="24"/>
    <w:bookmarkEnd w:id="25"/>
    <w:bookmarkStart w:id="27" w:name="economic-and-social-impact"/>
    <w:p>
      <w:pPr>
        <w:pStyle w:val="Heading2"/>
      </w:pPr>
      <w:r>
        <w:t xml:space="preserve">Economic and Social Impact</w:t>
      </w:r>
    </w:p>
    <w:p>
      <w:pPr>
        <w:pStyle w:val="FirstParagraph"/>
      </w:pPr>
      <w:r>
        <w:t xml:space="preserve">The presence of qualified Systems Engineers in New Zealand Auckland directly influences economic competitiveness. By streamlining processes reducing inefficiencies and fostering innovation local businesses can scale more effectively. Moreover sustainable engineering practices contribute to Auckland’s goal of becoming carbon neutral by 2050.</w:t>
      </w:r>
    </w:p>
    <w:bookmarkStart w:id="26" w:name="sustainability-goals"/>
    <w:p>
      <w:pPr>
        <w:pStyle w:val="Heading3"/>
      </w:pPr>
      <w:r>
        <w:t xml:space="preserve">Sustainability Goals</w:t>
      </w:r>
    </w:p>
    <w:p>
      <w:pPr>
        <w:pStyle w:val="FirstParagraph"/>
      </w:pPr>
      <w:r>
        <w:br/>
      </w:r>
    </w:p>
    <w:p>
      <w:pPr>
        <w:pStyle w:val="BodyText"/>
      </w:pPr>
      <w:r>
        <w:t xml:space="preserve">Auckland’s climate action plan relies heavily on intelligent energy management systems. Systems Engineers play a crucial role in designing smart grids that balance renewable energy sources like solar and wind with traditional power supplies. This optimization reduces waste lowers costs for consumers and minimizes the environmental footprint of the city.</w:t>
      </w:r>
    </w:p>
    <w:bookmarkEnd w:id="26"/>
    <w:bookmarkEnd w:id="27"/>
    <w:bookmarkStart w:id="29" w:name="workforce-development-and-education"/>
    <w:p>
      <w:pPr>
        <w:pStyle w:val="Heading2"/>
      </w:pPr>
      <w:r>
        <w:t xml:space="preserve">Workforce Development and Education</w:t>
      </w:r>
    </w:p>
    <w:p>
      <w:pPr>
        <w:pStyle w:val="FirstParagraph"/>
      </w:pPr>
      <w:r>
        <w:t xml:space="preserve">To sustain this growth there is a pressing need for specialized education programs focused on systems engineering at institutions within New Zealand Auckland. Universities such as the University of Auckland offer courses in engineering management and software systems However there remains a gap between academic theory and industry application.</w:t>
      </w:r>
    </w:p>
    <w:bookmarkStart w:id="28" w:name="bridging-the-gap"/>
    <w:p>
      <w:pPr>
        <w:pStyle w:val="Heading3"/>
      </w:pPr>
      <w:r>
        <w:t xml:space="preserve">Bridging the Gap</w:t>
      </w:r>
    </w:p>
    <w:p>
      <w:pPr>
        <w:pStyle w:val="FirstParagraph"/>
      </w:pPr>
      <w:r>
        <w:br/>
      </w:r>
    </w:p>
    <w:p>
      <w:pPr>
        <w:pStyle w:val="BodyText"/>
      </w:pPr>
      <w:r>
        <w:t xml:space="preserve">Collaboration between tertiary institutions and private enterprises is essential. Internships co-op programs and continuous professional development (CPD) courses can help aspiring engineers gain practical experience in real-world scenarios typical of Auckland’s market environment.</w:t>
      </w:r>
    </w:p>
    <w:bookmarkEnd w:id="28"/>
    <w:bookmarkEnd w:id="29"/>
    <w:bookmarkStart w:id="31" w:name="challenges-and-future-outlook"/>
    <w:p>
      <w:pPr>
        <w:pStyle w:val="Heading2"/>
      </w:pPr>
      <w:r>
        <w:t xml:space="preserve">Challenges and Future Outlook</w:t>
      </w:r>
    </w:p>
    <w:p>
      <w:pPr>
        <w:pStyle w:val="FirstParagraph"/>
      </w:pPr>
      <w:r>
        <w:t xml:space="preserve">Despite the opportunities several challenges hinder the widespread adoption of systems engineering practices in New Zealand Auckland. One major obstacle is the siloed nature of many organizations where departments do not communicate effectively leading to integration failures. Additionally budget constraints often lead companies to prioritize short-term gains over long-term system viability.</w:t>
      </w:r>
    </w:p>
    <w:bookmarkStart w:id="30" w:name="cybersecurity-concerns"/>
    <w:p>
      <w:pPr>
        <w:pStyle w:val="Heading3"/>
      </w:pPr>
      <w:r>
        <w:t xml:space="preserve">Cybersecurity Concerns</w:t>
      </w:r>
    </w:p>
    <w:p>
      <w:pPr>
        <w:pStyle w:val="FirstParagraph"/>
      </w:pPr>
      <w:r>
        <w:br/>
      </w:r>
    </w:p>
    <w:p>
      <w:pPr>
        <w:pStyle w:val="BodyText"/>
      </w:pPr>
      <w:r>
        <w:t xml:space="preserve">As Auckland becomes more connected cybersecurity emerges as a critical concern for Systems Engineers. Protecting sensitive data from cyber threats requires robust security architectures designed from the ground up rather than added as an afterthought. This shift towards secure-by-design principles will define the next generation of engineering projects in the region.</w:t>
      </w:r>
    </w:p>
    <w:bookmarkEnd w:id="30"/>
    <w:bookmarkEnd w:id="31"/>
    <w:bookmarkStart w:id="33" w:name="conclusion"/>
    <w:p>
      <w:pPr>
        <w:pStyle w:val="Heading2"/>
      </w:pPr>
      <w:r>
        <w:t xml:space="preserve">Conclusion</w:t>
      </w:r>
    </w:p>
    <w:p>
      <w:pPr>
        <w:pStyle w:val="FirstParagraph"/>
      </w:pPr>
      <w:r>
        <w:t xml:space="preserve">In conclusion this term paper demonstrates that Systems Engineers are indispensable assets to New Zealand Auckland’s technological advancement and urban development. Their ability to integrate diverse technologies manage complex risks and optimize resources aligns perfectly with the city’s strategic goals of sustainability efficiency and innovation. As Auckland continues to grow it must invest in both infrastructure and human capital ensuring a steady pipeline of skilled systems engineers who can navigate the complexities of modern engineering challenges.</w:t>
      </w:r>
    </w:p>
    <w:p>
      <w:pPr>
        <w:pStyle w:val="BodyText"/>
      </w:pPr>
      <w:r>
        <w:t xml:space="preserve">The future prosperity of New Zealand Auckland depends on our capacity to harness technology responsibly and effectively. Systems Engineers provide the framework for this responsible utilization bridging the gap between ambitious visions and tangible realities. Therefore supporting their training recognition within industry standards should be a priority for policymakers educators and business leaders alike.</w:t>
      </w:r>
    </w:p>
    <w:bookmarkStart w:id="32" w:name="references"/>
    <w:p>
      <w:pPr>
        <w:pStyle w:val="Heading3"/>
      </w:pPr>
      <w:r>
        <w:t xml:space="preserve">References</w:t>
      </w:r>
    </w:p>
    <w:p>
      <w:pPr>
        <w:pStyle w:val="FirstParagraph"/>
      </w:pPr>
      <w:r>
        <w:t xml:space="preserve">Auckland Council. (2021). *Auckland Plan: Our Shared Future*. Auckland City Council.</w:t>
      </w:r>
      <w:r>
        <w:br/>
      </w:r>
      <w:r>
        <w:br/>
      </w:r>
      <w:r>
        <w:t xml:space="preserve">INCOSE. (2020). *Systems Engineering Vision 2035*. International Council on Systems Engineering.</w:t>
      </w:r>
      <w:r>
        <w:br/>
      </w:r>
      <w:r>
        <w:br/>
      </w:r>
      <w:r>
        <w:t xml:space="preserve">University of Auckland. (2019). *Engineering Faculty Strategic Review*. University of Auckland Press.</w:t>
      </w:r>
      <w:r>
        <w:br/>
      </w:r>
      <w:r>
        <w:br/>
      </w:r>
      <w:r>
        <w:t xml:space="preserve">Ministry for the Environment New Zealand. (2018). *Climate Change Response Act Implications for Infrastructure Development*. Wellington: Government Printer.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Engineers in New Zealand Auckland</dc:title>
  <dc:creator/>
  <dc:language>en</dc:language>
  <cp:keywords/>
  <dcterms:created xsi:type="dcterms:W3CDTF">2026-07-30T00:27:54Z</dcterms:created>
  <dcterms:modified xsi:type="dcterms:W3CDTF">2026-07-30T00:27:54Z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