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db90a0f1ec876493814c5d59fcf7aeac04a5f10"/>
    <w:p>
      <w:pPr>
        <w:pStyle w:val="Heading1"/>
      </w:pPr>
      <w:r>
        <w:t xml:space="preserve">The Strategic Role of the Systems Engineer in South Korea Seoul</w:t>
      </w:r>
    </w:p>
    <w:p>
      <w:pPr>
        <w:pStyle w:val="FirstParagraph"/>
      </w:pPr>
      <w:r>
        <w:t xml:space="preserve">A Term Paper on Infrastructure, Innovation, and Integration in a Digital Metropolis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Systems Engineering &amp; Urban Infrastructure</w:t>
      </w:r>
      <w:r>
        <w:br/>
      </w:r>
      <w:r>
        <w:rPr>
          <w:bCs/>
          <w:b/>
        </w:rPr>
        <w:t xml:space="preserve">Location Context:</w:t>
      </w:r>
      <w:r>
        <w:t xml:space="preserve"> </w:t>
      </w:r>
      <w:r>
        <w:t xml:space="preserve">South Korea Seoul</w:t>
      </w:r>
    </w:p>
    <w:bookmarkEnd w:id="20"/>
    <w:bookmarkStart w:id="21" w:name="i.-introduction"/>
    <w:p>
      <w:pPr>
        <w:pStyle w:val="Heading1"/>
      </w:pPr>
      <w:r>
        <w:t xml:space="preserve">I. Introduction</w:t>
      </w:r>
    </w:p>
    <w:p>
      <w:pPr>
        <w:pStyle w:val="FirstParagraph"/>
      </w:pPr>
      <w:r>
        <w:t xml:space="preserve">In the rapidly evolving landscape of modern urbanization, the role of technical expertise is paramount to ensuring that cities function not merely as collections of buildings, but as cohesive, intelligent ecosystems. Nowhere is this more evident than in South Korea Seoul, a metropolis renowned for its technological prowess and dense infrastructure. This term paper explores the critical position of the</w:t>
      </w:r>
      <w:r>
        <w:t xml:space="preserve"> </w:t>
      </w:r>
      <w:r>
        <w:rPr>
          <w:bCs/>
          <w:b/>
        </w:rPr>
        <w:t xml:space="preserve">Systems Engineer</w:t>
      </w:r>
      <w:r>
        <w:t xml:space="preserve"> </w:t>
      </w:r>
      <w:r>
        <w:t xml:space="preserve">within this unique environment. As South Korea Seoul continues to push the boundaries of what an urban center can achieve—ranging from smart city initiatives to advanced telecommunications—the demand for professionals who can design, integrate, and manage complex systems has never been higher. This document argues that the</w:t>
      </w:r>
      <w:r>
        <w:t xml:space="preserve"> </w:t>
      </w:r>
      <w:r>
        <w:rPr>
          <w:bCs/>
          <w:b/>
        </w:rPr>
        <w:t xml:space="preserve">Systems Engineer</w:t>
      </w:r>
      <w:r>
        <w:t xml:space="preserve"> </w:t>
      </w:r>
      <w:r>
        <w:t xml:space="preserve">is not just a technical facilitator but a strategic architect of efficiency and sustainability in South Korea Seoul.</w:t>
      </w:r>
    </w:p>
    <w:bookmarkEnd w:id="21"/>
    <w:bookmarkStart w:id="22" w:name="Xa0ef201602e496a6e5c8787e17fc1e5b6dc434b"/>
    <w:p>
      <w:pPr>
        <w:pStyle w:val="Heading1"/>
      </w:pPr>
      <w:r>
        <w:t xml:space="preserve">II. The Context: South Korea Seoul as a Living Laboratory</w:t>
      </w:r>
    </w:p>
    <w:p>
      <w:pPr>
        <w:pStyle w:val="FirstParagraph"/>
      </w:pPr>
      <w:r>
        <w:t xml:space="preserve">To understand the necessity of systems engineering, one must first appreciate the specific context of South Korea Seoul. This city is often cited globally as a benchmark for digital infrastructure. With one of the fastest internet speeds in the world and widespread adoption of 5G technology, South Korea Seoul serves as a living laboratory for next-generation urban solutions. However, this high level of connectivity brings with it immense complexity.</w:t>
      </w:r>
    </w:p>
    <w:p>
      <w:pPr>
        <w:pStyle w:val="BodyText"/>
      </w:pPr>
      <w:r>
        <w:t xml:space="preserve">The infrastructure in South Korea Seoul is multifaceted. It includes a highly integrated public transportation network, extensive energy grids supporting massive data centers, and sophisticated emergency response systems. In such an environment, siloed engineering approaches are insufficient. A failure in the traffic control system does not exist in isolation; it impacts logistics, emergency services, and citizen mobility simultaneously. This interconnectedness is where the discipline of Systems Engineering becomes vital.</w:t>
      </w:r>
    </w:p>
    <w:bookmarkEnd w:id="22"/>
    <w:bookmarkStart w:id="25" w:name="iii.-the-role-of-the-systems-engineer"/>
    <w:p>
      <w:pPr>
        <w:pStyle w:val="Heading1"/>
      </w:pPr>
      <w:r>
        <w:t xml:space="preserve">III. The Role of the Systems Engineer</w:t>
      </w:r>
    </w:p>
    <w:p>
      <w:pPr>
        <w:pStyle w:val="FirstParagraph"/>
      </w:pPr>
      <w:r>
        <w:t xml:space="preserve">A</w:t>
      </w:r>
      <w:r>
        <w:t xml:space="preserve"> </w:t>
      </w:r>
      <w:r>
        <w:rPr>
          <w:bCs/>
          <w:b/>
        </w:rPr>
        <w:t xml:space="preserve">Systems Engineer</w:t>
      </w:r>
      <w:r>
        <w:t xml:space="preserve"> </w:t>
      </w:r>
      <w:r>
        <w:t xml:space="preserve">operates at the intersection of various engineering disciplines, including software, hardware, mechanical, and civil engineering. Their primary responsibility is to ensure that all these disparate components work together seamlessly to meet user needs and operational requirements. In the context of South Korea Seoul, this role is particularly demanding due to the scale and speed of deployment.</w:t>
      </w:r>
    </w:p>
    <w:bookmarkStart w:id="23" w:name="a.-integration-and-interoperability"/>
    <w:p>
      <w:pPr>
        <w:pStyle w:val="Heading2"/>
      </w:pPr>
      <w:r>
        <w:t xml:space="preserve">A. Integration and Interoperability</w:t>
      </w:r>
    </w:p>
    <w:p>
      <w:pPr>
        <w:pStyle w:val="FirstParagraph"/>
      </w:pPr>
      <w:r>
        <w:t xml:space="preserve">The core competency of a</w:t>
      </w:r>
      <w:r>
        <w:t xml:space="preserve"> </w:t>
      </w:r>
      <w:r>
        <w:rPr>
          <w:bCs/>
          <w:b/>
        </w:rPr>
        <w:t xml:space="preserve">Systems Engineer</w:t>
      </w:r>
      <w:r>
        <w:t xml:space="preserve"> </w:t>
      </w:r>
      <w:r>
        <w:t xml:space="preserve">is integration. In South Korea Seoul, where legacy infrastructure coexists with cutting-edge smart technologies, ensuring interoperability is a massive challenge. For instance, the T-money card system used for buses and subways must communicate seamlessly with payment gateways, traffic lights for emergency vehicles, and mobile applications used by citizens. The</w:t>
      </w:r>
      <w:r>
        <w:t xml:space="preserve"> </w:t>
      </w:r>
      <w:r>
        <w:rPr>
          <w:bCs/>
          <w:b/>
        </w:rPr>
        <w:t xml:space="preserve">Systems Engineer</w:t>
      </w:r>
      <w:r>
        <w:t xml:space="preserve"> </w:t>
      </w:r>
      <w:r>
        <w:t xml:space="preserve">designs the architecture that allows these different subsystems to exchange data securely and efficiently.</w:t>
      </w:r>
    </w:p>
    <w:bookmarkEnd w:id="23"/>
    <w:bookmarkStart w:id="24" w:name="b.-lifecycle-management"/>
    <w:p>
      <w:pPr>
        <w:pStyle w:val="Heading2"/>
      </w:pPr>
      <w:r>
        <w:t xml:space="preserve">B. Lifecycle Management</w:t>
      </w:r>
    </w:p>
    <w:p>
      <w:pPr>
        <w:pStyle w:val="FirstParagraph"/>
      </w:pPr>
      <w:r>
        <w:t xml:space="preserve">Another critical aspect is lifecycle management. Systems do not stay static; they evolve. In South Korea Seoul, where urban density necessitates constant upgrades, the</w:t>
      </w:r>
      <w:r>
        <w:t xml:space="preserve"> </w:t>
      </w:r>
      <w:r>
        <w:rPr>
          <w:bCs/>
          <w:b/>
        </w:rPr>
        <w:t xml:space="preserve">Systems Engineer</w:t>
      </w:r>
      <w:r>
        <w:t xml:space="preserve"> </w:t>
      </w:r>
      <w:r>
        <w:t xml:space="preserve">must plan for scalability from the outset. This involves rigorous modeling and simulation to predict how a new addition to the network—such as an electric vehicle charging station array—will affect load balancing and data traffic across the broader city grid.</w:t>
      </w:r>
    </w:p>
    <w:bookmarkEnd w:id="24"/>
    <w:bookmarkEnd w:id="25"/>
    <w:bookmarkStart w:id="29" w:name="Xcd309f19f5dc17b6a390f7e6ba038e2ddf043d0"/>
    <w:p>
      <w:pPr>
        <w:pStyle w:val="Heading1"/>
      </w:pPr>
      <w:r>
        <w:t xml:space="preserve">IV. Application in Key Sectors of South Korea Seoul</w:t>
      </w:r>
    </w:p>
    <w:p>
      <w:pPr>
        <w:pStyle w:val="FirstParagraph"/>
      </w:pPr>
      <w:r>
        <w:t xml:space="preserve">The impact of Systems Engineering is visible across several key sectors in South Korea Seoul, demonstrating its practical value.</w:t>
      </w:r>
    </w:p>
    <w:bookmarkStart w:id="26" w:name="a.-smart-mobility-and-transportation"/>
    <w:p>
      <w:pPr>
        <w:pStyle w:val="Heading2"/>
      </w:pPr>
      <w:r>
        <w:t xml:space="preserve">A. Smart Mobility and Transportation</w:t>
      </w:r>
    </w:p>
    <w:p>
      <w:pPr>
        <w:pStyle w:val="FirstParagraph"/>
      </w:pPr>
      <w:r>
        <w:t xml:space="preserve">South Korea Seoul boasts one of the most efficient subway systems in the world. The deployment of real-time tracking, automated train control systems (ATC), and predictive maintenance algorithms requires sophisticated Systems Engineering. Engineers must coordinate between mechanical engineers who maintain the trains, software developers who create the scheduling algorithms, and civil engineers responsible for track integrity. The</w:t>
      </w:r>
      <w:r>
        <w:t xml:space="preserve"> </w:t>
      </w:r>
      <w:r>
        <w:rPr>
          <w:bCs/>
          <w:b/>
        </w:rPr>
        <w:t xml:space="preserve">Systems Engineer</w:t>
      </w:r>
      <w:r>
        <w:t xml:space="preserve"> </w:t>
      </w:r>
      <w:r>
        <w:t xml:space="preserve">acts as the central node in this network, ensuring that delays in one sector do not cascade into city-wide disruptions.</w:t>
      </w:r>
    </w:p>
    <w:bookmarkEnd w:id="26"/>
    <w:bookmarkStart w:id="27" w:name="b.-energy-and-sustainability"/>
    <w:p>
      <w:pPr>
        <w:pStyle w:val="Heading2"/>
      </w:pPr>
      <w:r>
        <w:t xml:space="preserve">B. Energy and Sustainability</w:t>
      </w:r>
    </w:p>
    <w:p>
      <w:pPr>
        <w:pStyle w:val="FirstParagraph"/>
      </w:pPr>
      <w:r>
        <w:t xml:space="preserve">With South Korea Seoul aiming for carbon neutrality by 2050, energy systems are undergoing a radical transformation. Smart grids must balance supply and demand in real-time, integrating renewable sources like solar panels on buildings with traditional power sources. A</w:t>
      </w:r>
      <w:r>
        <w:t xml:space="preserve"> </w:t>
      </w:r>
      <w:r>
        <w:rPr>
          <w:bCs/>
          <w:b/>
        </w:rPr>
        <w:t xml:space="preserve">Systems Engineer</w:t>
      </w:r>
      <w:r>
        <w:t xml:space="preserve"> </w:t>
      </w:r>
      <w:r>
        <w:t xml:space="preserve">is essential in modeling these flows, creating control systems that can automatically adjust power distribution based on usage patterns and weather conditions. This holistic view prevents blackouts and maximizes efficiency.</w:t>
      </w:r>
    </w:p>
    <w:bookmarkEnd w:id="27"/>
    <w:bookmarkStart w:id="28" w:name="c.-public-safety-and-emergency-response"/>
    <w:p>
      <w:pPr>
        <w:pStyle w:val="Heading2"/>
      </w:pPr>
      <w:r>
        <w:t xml:space="preserve">C. Public Safety and Emergency Response</w:t>
      </w:r>
    </w:p>
    <w:p>
      <w:pPr>
        <w:pStyle w:val="FirstParagraph"/>
      </w:pPr>
      <w:r>
        <w:t xml:space="preserve">In a dense urban environment like South Korea Seoul, public safety is paramount. Smart city cameras, fire detection sensors, and drone surveillance systems generate vast amounts of data. The</w:t>
      </w:r>
      <w:r>
        <w:t xml:space="preserve"> </w:t>
      </w:r>
      <w:r>
        <w:rPr>
          <w:bCs/>
          <w:b/>
        </w:rPr>
        <w:t xml:space="preserve">Systems Engineer</w:t>
      </w:r>
      <w:r>
        <w:t xml:space="preserve"> </w:t>
      </w:r>
      <w:r>
        <w:t xml:space="preserve">designs the architecture that processes this data to provide actionable intelligence to first responders. By integrating these disparate safety subsystems into a unified command platform, authorities can respond faster and more effectively to emergencies.</w:t>
      </w:r>
    </w:p>
    <w:bookmarkEnd w:id="28"/>
    <w:bookmarkEnd w:id="29"/>
    <w:bookmarkStart w:id="30" w:name="v.-challenges-and-future-outlook"/>
    <w:p>
      <w:pPr>
        <w:pStyle w:val="Heading1"/>
      </w:pPr>
      <w:r>
        <w:t xml:space="preserve">V. Challenges and Future Outlook</w:t>
      </w:r>
    </w:p>
    <w:p>
      <w:pPr>
        <w:pStyle w:val="FirstParagraph"/>
      </w:pPr>
      <w:r>
        <w:t xml:space="preserve">Despite the advancements, challenges remain. Cybersecurity is a paramount concern in South Korea Seoul; as systems become more interconnected, they become more vulnerable to attacks. The</w:t>
      </w:r>
      <w:r>
        <w:t xml:space="preserve"> </w:t>
      </w:r>
      <w:r>
        <w:rPr>
          <w:bCs/>
          <w:b/>
        </w:rPr>
        <w:t xml:space="preserve">Systems Engineer</w:t>
      </w:r>
      <w:r>
        <w:t xml:space="preserve"> </w:t>
      </w:r>
      <w:r>
        <w:t xml:space="preserve">must embed security into the design phase (Security by Design) rather than treating it as an afterthought. Furthermore, ethical considerations regarding data privacy and surveillance are increasingly important. Systems Engineers must navigate these ethical landscapes while maintaining technical excellence.</w:t>
      </w:r>
    </w:p>
    <w:p>
      <w:pPr>
        <w:pStyle w:val="BodyText"/>
      </w:pPr>
      <w:r>
        <w:t xml:space="preserve">Looking forward, the integration of Artificial Intelligence (AI) into system management will further elevate the role of the</w:t>
      </w:r>
      <w:r>
        <w:t xml:space="preserve"> </w:t>
      </w:r>
      <w:r>
        <w:rPr>
          <w:bCs/>
          <w:b/>
        </w:rPr>
        <w:t xml:space="preserve">Systems Engineer</w:t>
      </w:r>
      <w:r>
        <w:t xml:space="preserve">. In South Korea Seoul, AI-driven systems will likely take on more autonomous functions in traffic management and energy distribution. This shift requires engineers who are not only technically proficient but also adept at understanding complex human-system interactions.</w:t>
      </w:r>
    </w:p>
    <w:bookmarkEnd w:id="30"/>
    <w:bookmarkStart w:id="31" w:name="vi.-conclusion"/>
    <w:p>
      <w:pPr>
        <w:pStyle w:val="Heading1"/>
      </w:pPr>
      <w:r>
        <w:t xml:space="preserve">VI. Conclusion</w:t>
      </w:r>
    </w:p>
    <w:p>
      <w:pPr>
        <w:pStyle w:val="FirstParagraph"/>
      </w:pPr>
      <w:r>
        <w:t xml:space="preserve">In conclusion, the</w:t>
      </w:r>
      <w:r>
        <w:t xml:space="preserve"> </w:t>
      </w:r>
      <w:r>
        <w:rPr>
          <w:bCs/>
          <w:b/>
        </w:rPr>
        <w:t xml:space="preserve">Systems Engineer</w:t>
      </w:r>
      <w:r>
        <w:t xml:space="preserve"> </w:t>
      </w:r>
      <w:r>
        <w:t xml:space="preserve">plays an indispensable role in the operational success of South Korea Seoul. As this global tech hub continues to innovate, the complexity of its infrastructure will only grow. The ability to integrate diverse technologies, manage lifecycle changes, and ensure security and efficiency is critical for maintaining South Korea Seoul's status as a world-leading smart city.</w:t>
      </w:r>
    </w:p>
    <w:p>
      <w:pPr>
        <w:pStyle w:val="BodyText"/>
      </w:pPr>
      <w:r>
        <w:t xml:space="preserve">This term paper has highlighted that Systems Engineering is not merely a technical discipline but a strategic imperative. For South Korea Seoul to sustain its growth and improve the quality of life for its residents, it must continue to invest in and empower Systems Engineers. These professionals are the unseen architects of the digital metropolis, ensuring that the city functions as a harmonious whole rather than a collection of disjointed parts.</w:t>
      </w:r>
    </w:p>
    <w:bookmarkEnd w:id="31"/>
    <w:bookmarkStart w:id="32" w:name="vii.-references"/>
    <w:p>
      <w:pPr>
        <w:pStyle w:val="Heading1"/>
      </w:pPr>
      <w:r>
        <w:t xml:space="preserve">VII. References</w:t>
      </w:r>
    </w:p>
    <w:p>
      <w:pPr>
        <w:numPr>
          <w:ilvl w:val="0"/>
          <w:numId w:val="1001"/>
        </w:numPr>
        <w:pStyle w:val="Compact"/>
      </w:pPr>
      <w:r>
        <w:t xml:space="preserve">Ministry of Land, Infrastructure and Transport of South Korea. (2023). *Smart City Development Plans for Seoul Metropolitan Area.*</w:t>
      </w:r>
    </w:p>
    <w:p>
      <w:pPr>
        <w:numPr>
          <w:ilvl w:val="0"/>
          <w:numId w:val="1001"/>
        </w:numPr>
        <w:pStyle w:val="Compact"/>
      </w:pPr>
      <w:r>
        <w:t xml:space="preserve">National Information Society Agency (NIA) Korea. (2022). *Trends in Digital Innovation and Urban Systems.*</w:t>
      </w:r>
    </w:p>
    <w:p>
      <w:pPr>
        <w:numPr>
          <w:ilvl w:val="0"/>
          <w:numId w:val="1001"/>
        </w:numPr>
        <w:pStyle w:val="Compact"/>
      </w:pPr>
      <w:r>
        <w:t xml:space="preserve">Institute of Electrical and Electronics Engineers (IEEE). (2021). *Standards for Systems Engineering in Smart Cities.*</w:t>
      </w:r>
    </w:p>
    <w:p>
      <w:pPr>
        <w:numPr>
          <w:ilvl w:val="0"/>
          <w:numId w:val="1001"/>
        </w:numPr>
        <w:pStyle w:val="Compact"/>
      </w:pPr>
      <w:r>
        <w:t xml:space="preserve">Korea Railroad Research Institute. (2019). *Automated Control Systems Integration in High-Density Transit Networks.*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South Korea Seoul</dc:title>
  <dc:creator/>
  <dc:language>en</dc:language>
  <cp:keywords/>
  <dcterms:created xsi:type="dcterms:W3CDTF">2026-07-29T19:33:20Z</dcterms:created>
  <dcterms:modified xsi:type="dcterms:W3CDTF">2026-07-29T19:33:20Z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